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27" w:rsidRPr="004C6C57" w:rsidRDefault="00593827" w:rsidP="00602C53">
      <w:pPr>
        <w:ind w:leftChars="118" w:left="283" w:rightChars="81" w:right="194"/>
        <w:jc w:val="center"/>
        <w:rPr>
          <w:rFonts w:ascii="標楷體" w:eastAsia="標楷體" w:hAnsi="標楷體"/>
          <w:b/>
          <w:sz w:val="40"/>
          <w:szCs w:val="40"/>
        </w:rPr>
      </w:pPr>
      <w:r w:rsidRPr="004C6C57">
        <w:rPr>
          <w:rFonts w:ascii="標楷體" w:eastAsia="標楷體" w:hAnsi="標楷體" w:hint="eastAsia"/>
          <w:b/>
          <w:sz w:val="40"/>
          <w:szCs w:val="40"/>
        </w:rPr>
        <w:t>台灣天主教青年培育的願景與前瞻</w:t>
      </w:r>
    </w:p>
    <w:p w:rsidR="00593827" w:rsidRPr="004C6C57" w:rsidRDefault="00593827" w:rsidP="00602C53">
      <w:pPr>
        <w:jc w:val="center"/>
        <w:rPr>
          <w:rFonts w:ascii="標楷體" w:eastAsia="標楷體" w:hAnsi="標楷體"/>
          <w:bCs/>
          <w:smallCaps/>
          <w:sz w:val="32"/>
          <w:szCs w:val="32"/>
        </w:rPr>
      </w:pPr>
      <w:r w:rsidRPr="004C6C57">
        <w:rPr>
          <w:rFonts w:ascii="標楷體" w:eastAsia="標楷體" w:hAnsi="標楷體" w:hint="eastAsia"/>
          <w:bCs/>
          <w:smallCaps/>
          <w:sz w:val="32"/>
          <w:szCs w:val="32"/>
        </w:rPr>
        <w:t>葉榮福</w:t>
      </w:r>
      <w:r>
        <w:rPr>
          <w:rStyle w:val="FootnoteReference"/>
          <w:rFonts w:ascii="標楷體" w:eastAsia="標楷體" w:hAnsi="標楷體"/>
          <w:bCs/>
          <w:smallCaps/>
          <w:sz w:val="32"/>
          <w:szCs w:val="32"/>
        </w:rPr>
        <w:footnoteReference w:id="1"/>
      </w:r>
    </w:p>
    <w:p w:rsidR="00593827" w:rsidRDefault="00593827" w:rsidP="00B86098">
      <w:pPr>
        <w:ind w:rightChars="81" w:right="194"/>
        <w:jc w:val="center"/>
        <w:rPr>
          <w:rFonts w:ascii="標楷體" w:eastAsia="標楷體" w:hAnsi="標楷體"/>
          <w:b/>
          <w:bCs/>
          <w:smallCaps/>
          <w:szCs w:val="24"/>
        </w:rPr>
      </w:pPr>
      <w:r>
        <w:rPr>
          <w:rFonts w:ascii="標楷體" w:eastAsia="標楷體" w:hAnsi="標楷體" w:hint="eastAsia"/>
          <w:b/>
          <w:bCs/>
          <w:smallCaps/>
          <w:szCs w:val="24"/>
        </w:rPr>
        <w:t>此文發表於</w:t>
      </w:r>
      <w:r>
        <w:rPr>
          <w:rFonts w:ascii="標楷體" w:eastAsia="標楷體" w:hAnsi="標楷體"/>
          <w:b/>
          <w:bCs/>
          <w:smallCaps/>
          <w:szCs w:val="24"/>
        </w:rPr>
        <w:t>2011.5.28</w:t>
      </w:r>
      <w:r>
        <w:rPr>
          <w:rFonts w:ascii="標楷體" w:eastAsia="標楷體" w:hAnsi="標楷體" w:hint="eastAsia"/>
          <w:b/>
          <w:bCs/>
          <w:smallCaps/>
          <w:szCs w:val="24"/>
        </w:rPr>
        <w:t>【</w:t>
      </w:r>
      <w:r w:rsidRPr="00B86098">
        <w:rPr>
          <w:rFonts w:ascii="標楷體" w:eastAsia="標楷體" w:hAnsi="標楷體" w:hint="eastAsia"/>
          <w:b/>
          <w:bCs/>
          <w:smallCaps/>
          <w:szCs w:val="24"/>
        </w:rPr>
        <w:t>台灣基督宗教大學校園福音傳播理論與實務研討會</w:t>
      </w:r>
      <w:r>
        <w:rPr>
          <w:rFonts w:ascii="標楷體" w:eastAsia="標楷體" w:hAnsi="標楷體" w:hint="eastAsia"/>
          <w:b/>
          <w:bCs/>
          <w:smallCaps/>
          <w:szCs w:val="24"/>
        </w:rPr>
        <w:t>】</w:t>
      </w:r>
    </w:p>
    <w:p w:rsidR="00593827" w:rsidRDefault="00593827" w:rsidP="00B86098">
      <w:pPr>
        <w:ind w:rightChars="81" w:right="194"/>
        <w:jc w:val="center"/>
        <w:rPr>
          <w:rFonts w:ascii="標楷體" w:eastAsia="標楷體" w:hAnsi="標楷體"/>
          <w:b/>
          <w:bCs/>
          <w:smallCaps/>
          <w:szCs w:val="24"/>
        </w:rPr>
      </w:pPr>
      <w:r>
        <w:rPr>
          <w:rFonts w:ascii="標楷體" w:eastAsia="標楷體" w:hAnsi="標楷體" w:hint="eastAsia"/>
          <w:b/>
          <w:bCs/>
          <w:smallCaps/>
          <w:szCs w:val="24"/>
        </w:rPr>
        <w:t>台北輔仁大學</w:t>
      </w:r>
    </w:p>
    <w:p w:rsidR="00593827" w:rsidRPr="00B86098" w:rsidRDefault="00593827" w:rsidP="00B86098">
      <w:pPr>
        <w:ind w:rightChars="81" w:right="194"/>
        <w:jc w:val="center"/>
        <w:rPr>
          <w:rFonts w:ascii="標楷體" w:eastAsia="標楷體" w:hAnsi="標楷體"/>
          <w:b/>
          <w:bCs/>
          <w:smallCaps/>
          <w:szCs w:val="24"/>
        </w:rPr>
      </w:pPr>
    </w:p>
    <w:p w:rsidR="00593827" w:rsidRPr="00B86098" w:rsidRDefault="00593827" w:rsidP="00B86098">
      <w:pPr>
        <w:ind w:rightChars="81" w:right="194"/>
        <w:jc w:val="center"/>
        <w:rPr>
          <w:rFonts w:ascii="標楷體" w:eastAsia="標楷體" w:hAnsi="標楷體"/>
          <w:b/>
          <w:bCs/>
          <w:smallCaps/>
          <w:szCs w:val="24"/>
        </w:rPr>
      </w:pPr>
    </w:p>
    <w:p w:rsidR="00593827" w:rsidRDefault="00593827" w:rsidP="00602C53">
      <w:pPr>
        <w:ind w:rightChars="81" w:right="194"/>
        <w:rPr>
          <w:rFonts w:ascii="標楷體" w:eastAsia="標楷體" w:hAnsi="標楷體"/>
          <w:b/>
          <w:bCs/>
          <w:smallCaps/>
          <w:szCs w:val="24"/>
        </w:rPr>
      </w:pPr>
      <w:r w:rsidRPr="00C61355">
        <w:rPr>
          <w:rFonts w:ascii="標楷體" w:eastAsia="標楷體" w:hAnsi="標楷體" w:hint="eastAsia"/>
          <w:b/>
          <w:bCs/>
          <w:smallCaps/>
          <w:szCs w:val="24"/>
        </w:rPr>
        <w:t>內容摘要：</w:t>
      </w:r>
    </w:p>
    <w:p w:rsidR="00593827" w:rsidRDefault="00593827" w:rsidP="00602C53">
      <w:pPr>
        <w:ind w:rightChars="81" w:right="194" w:firstLineChars="200" w:firstLine="480"/>
        <w:rPr>
          <w:rFonts w:ascii="標楷體" w:eastAsia="標楷體" w:hAnsi="標楷體"/>
          <w:szCs w:val="24"/>
        </w:rPr>
      </w:pPr>
      <w:r w:rsidRPr="00C61355">
        <w:rPr>
          <w:rFonts w:ascii="標楷體" w:eastAsia="標楷體" w:hAnsi="標楷體" w:hint="eastAsia"/>
          <w:bCs/>
          <w:szCs w:val="24"/>
        </w:rPr>
        <w:t>天主教教宗</w:t>
      </w:r>
      <w:r w:rsidRPr="00C61355">
        <w:rPr>
          <w:rFonts w:ascii="標楷體" w:eastAsia="標楷體" w:hAnsi="標楷體" w:hint="eastAsia"/>
          <w:szCs w:val="24"/>
        </w:rPr>
        <w:t>若望保祿二世</w:t>
      </w:r>
      <w:r>
        <w:rPr>
          <w:rFonts w:ascii="標楷體" w:eastAsia="標楷體" w:hAnsi="標楷體" w:hint="eastAsia"/>
          <w:szCs w:val="24"/>
        </w:rPr>
        <w:t>，在二十世紀末有感於天主教</w:t>
      </w:r>
      <w:r w:rsidRPr="00C61355">
        <w:rPr>
          <w:rFonts w:ascii="標楷體" w:eastAsia="標楷體" w:hAnsi="標楷體" w:hint="eastAsia"/>
          <w:szCs w:val="24"/>
        </w:rPr>
        <w:t>青年</w:t>
      </w:r>
      <w:r>
        <w:rPr>
          <w:rFonts w:ascii="標楷體" w:eastAsia="標楷體" w:hAnsi="標楷體" w:hint="eastAsia"/>
          <w:szCs w:val="24"/>
        </w:rPr>
        <w:t>對</w:t>
      </w:r>
      <w:r w:rsidRPr="00C61355">
        <w:rPr>
          <w:rFonts w:ascii="標楷體" w:eastAsia="標楷體" w:hAnsi="標楷體" w:hint="eastAsia"/>
          <w:szCs w:val="24"/>
        </w:rPr>
        <w:t>教會有</w:t>
      </w:r>
      <w:r>
        <w:rPr>
          <w:rFonts w:ascii="標楷體" w:eastAsia="標楷體" w:hAnsi="標楷體" w:hint="eastAsia"/>
          <w:szCs w:val="24"/>
        </w:rPr>
        <w:t>日益遠離之</w:t>
      </w:r>
      <w:r w:rsidRPr="00C61355">
        <w:rPr>
          <w:rFonts w:ascii="標楷體" w:eastAsia="標楷體" w:hAnsi="標楷體" w:hint="eastAsia"/>
          <w:szCs w:val="24"/>
        </w:rPr>
        <w:t>傾向，於</w:t>
      </w:r>
      <w:r w:rsidRPr="00C61355">
        <w:rPr>
          <w:rFonts w:ascii="標楷體" w:eastAsia="標楷體" w:hAnsi="標楷體"/>
          <w:szCs w:val="24"/>
        </w:rPr>
        <w:t>1984</w:t>
      </w:r>
      <w:r w:rsidRPr="00C61355">
        <w:rPr>
          <w:rFonts w:ascii="標楷體" w:eastAsia="標楷體" w:hAnsi="標楷體" w:hint="eastAsia"/>
          <w:szCs w:val="24"/>
        </w:rPr>
        <w:t>在</w:t>
      </w:r>
      <w:hyperlink r:id="rId7" w:tooltip="羅馬" w:history="1">
        <w:r w:rsidRPr="00C61355">
          <w:rPr>
            <w:rFonts w:ascii="標楷體" w:eastAsia="標楷體" w:hAnsi="標楷體" w:cs="新細明體" w:hint="eastAsia"/>
            <w:color w:val="000000"/>
            <w:kern w:val="0"/>
            <w:szCs w:val="24"/>
          </w:rPr>
          <w:t>羅馬</w:t>
        </w:r>
      </w:hyperlink>
      <w:r w:rsidRPr="00C61355">
        <w:rPr>
          <w:rFonts w:ascii="標楷體" w:eastAsia="標楷體" w:hAnsi="標楷體" w:hint="eastAsia"/>
          <w:szCs w:val="24"/>
        </w:rPr>
        <w:t>發起天主教第一次專屬於青年的宗教盛會：</w:t>
      </w:r>
      <w:r w:rsidRPr="00C61355">
        <w:rPr>
          <w:rFonts w:ascii="標楷體" w:eastAsia="標楷體" w:hAnsi="標楷體" w:hint="eastAsia"/>
          <w:b/>
          <w:bCs/>
          <w:szCs w:val="24"/>
        </w:rPr>
        <w:t>世界青年日</w:t>
      </w:r>
      <w:r w:rsidRPr="00C61355">
        <w:rPr>
          <w:rFonts w:ascii="標楷體" w:eastAsia="標楷體" w:hAnsi="標楷體" w:hint="eastAsia"/>
          <w:szCs w:val="24"/>
        </w:rPr>
        <w:t>（</w:t>
      </w:r>
      <w:r w:rsidRPr="00C61355">
        <w:rPr>
          <w:rFonts w:ascii="標楷體" w:eastAsia="標楷體" w:hAnsi="標楷體"/>
          <w:b/>
          <w:bCs/>
          <w:szCs w:val="24"/>
        </w:rPr>
        <w:t>World Youth Day</w:t>
      </w:r>
      <w:r w:rsidRPr="00C61355">
        <w:rPr>
          <w:rFonts w:ascii="標楷體" w:eastAsia="標楷體" w:hAnsi="標楷體" w:hint="eastAsia"/>
          <w:szCs w:val="24"/>
        </w:rPr>
        <w:t>），隨即帶動一股風潮每</w:t>
      </w:r>
      <w:r w:rsidRPr="00C61355">
        <w:rPr>
          <w:rFonts w:ascii="標楷體" w:eastAsia="標楷體" w:hAnsi="標楷體"/>
          <w:szCs w:val="24"/>
        </w:rPr>
        <w:t>2~3</w:t>
      </w:r>
      <w:r>
        <w:rPr>
          <w:rFonts w:ascii="標楷體" w:eastAsia="標楷體" w:hAnsi="標楷體" w:hint="eastAsia"/>
          <w:szCs w:val="24"/>
        </w:rPr>
        <w:t>年舉辦一次，至今已舉辦十二屆，參與人數</w:t>
      </w:r>
      <w:r w:rsidRPr="00C61355">
        <w:rPr>
          <w:rFonts w:ascii="標楷體" w:eastAsia="標楷體" w:hAnsi="標楷體" w:hint="eastAsia"/>
          <w:szCs w:val="24"/>
        </w:rPr>
        <w:t>從第一屆的</w:t>
      </w:r>
      <w:r w:rsidRPr="00C61355">
        <w:rPr>
          <w:rFonts w:ascii="標楷體" w:eastAsia="標楷體" w:hAnsi="標楷體"/>
          <w:szCs w:val="24"/>
        </w:rPr>
        <w:t>30</w:t>
      </w:r>
      <w:r w:rsidRPr="00C61355">
        <w:rPr>
          <w:rFonts w:ascii="標楷體" w:eastAsia="標楷體" w:hAnsi="標楷體" w:hint="eastAsia"/>
          <w:szCs w:val="24"/>
        </w:rPr>
        <w:t>萬躍升到</w:t>
      </w:r>
      <w:r w:rsidRPr="00C61355">
        <w:rPr>
          <w:rFonts w:ascii="標楷體" w:eastAsia="標楷體" w:hAnsi="標楷體"/>
          <w:szCs w:val="24"/>
        </w:rPr>
        <w:t>200</w:t>
      </w:r>
      <w:r w:rsidRPr="00C61355">
        <w:rPr>
          <w:rFonts w:ascii="標楷體" w:eastAsia="標楷體" w:hAnsi="標楷體" w:hint="eastAsia"/>
          <w:szCs w:val="24"/>
        </w:rPr>
        <w:t>萬，這盛會不但</w:t>
      </w:r>
      <w:r>
        <w:rPr>
          <w:rFonts w:ascii="標楷體" w:eastAsia="標楷體" w:hAnsi="標楷體" w:hint="eastAsia"/>
          <w:szCs w:val="24"/>
        </w:rPr>
        <w:t>拉近</w:t>
      </w:r>
      <w:r w:rsidRPr="00C61355">
        <w:rPr>
          <w:rFonts w:ascii="標楷體" w:eastAsia="標楷體" w:hAnsi="標楷體" w:hint="eastAsia"/>
          <w:szCs w:val="24"/>
        </w:rPr>
        <w:t>全球各國</w:t>
      </w:r>
      <w:r>
        <w:rPr>
          <w:rFonts w:ascii="標楷體" w:eastAsia="標楷體" w:hAnsi="標楷體" w:hint="eastAsia"/>
          <w:szCs w:val="24"/>
        </w:rPr>
        <w:t>青年</w:t>
      </w:r>
      <w:r w:rsidRPr="00C61355">
        <w:rPr>
          <w:rFonts w:ascii="標楷體" w:eastAsia="標楷體" w:hAnsi="標楷體" w:hint="eastAsia"/>
          <w:szCs w:val="24"/>
        </w:rPr>
        <w:t>的距離，</w:t>
      </w:r>
      <w:r>
        <w:rPr>
          <w:rFonts w:ascii="標楷體" w:eastAsia="標楷體" w:hAnsi="標楷體" w:hint="eastAsia"/>
          <w:szCs w:val="24"/>
        </w:rPr>
        <w:t>更激發</w:t>
      </w:r>
      <w:r w:rsidRPr="00C61355">
        <w:rPr>
          <w:rFonts w:ascii="標楷體" w:eastAsia="標楷體" w:hAnsi="標楷體" w:hint="eastAsia"/>
          <w:szCs w:val="24"/>
        </w:rPr>
        <w:t>青年對世界和社會的使命感，形成一股世界性的共鳴。</w:t>
      </w:r>
    </w:p>
    <w:p w:rsidR="00593827" w:rsidRDefault="00593827" w:rsidP="00602C53">
      <w:pPr>
        <w:ind w:rightChars="81" w:right="194" w:firstLineChars="200" w:firstLine="480"/>
        <w:rPr>
          <w:rFonts w:ascii="標楷體" w:eastAsia="標楷體" w:hAnsi="標楷體"/>
          <w:szCs w:val="24"/>
        </w:rPr>
      </w:pPr>
      <w:r>
        <w:rPr>
          <w:rFonts w:ascii="標楷體" w:eastAsia="標楷體" w:hAnsi="標楷體" w:hint="eastAsia"/>
          <w:szCs w:val="24"/>
        </w:rPr>
        <w:t>隨著世青熱火感染，世界各大洲青年陸續發展</w:t>
      </w:r>
      <w:r w:rsidRPr="00C61355">
        <w:rPr>
          <w:rFonts w:ascii="標楷體" w:eastAsia="標楷體" w:hAnsi="標楷體" w:hint="eastAsia"/>
          <w:szCs w:val="24"/>
        </w:rPr>
        <w:t>亞洲和美洲青年日等盛會</w:t>
      </w:r>
      <w:r>
        <w:rPr>
          <w:rFonts w:ascii="標楷體" w:eastAsia="標楷體" w:hAnsi="標楷體" w:hint="eastAsia"/>
          <w:szCs w:val="24"/>
        </w:rPr>
        <w:t>；</w:t>
      </w:r>
      <w:r w:rsidRPr="00C61355">
        <w:rPr>
          <w:rFonts w:ascii="標楷體" w:eastAsia="標楷體" w:hAnsi="標楷體" w:hint="eastAsia"/>
          <w:b/>
          <w:bCs/>
          <w:szCs w:val="24"/>
        </w:rPr>
        <w:t>亞洲青年日</w:t>
      </w:r>
      <w:r w:rsidRPr="00C61355">
        <w:rPr>
          <w:rFonts w:ascii="標楷體" w:eastAsia="標楷體" w:hAnsi="標楷體" w:hint="eastAsia"/>
          <w:szCs w:val="24"/>
        </w:rPr>
        <w:t>（</w:t>
      </w:r>
      <w:r w:rsidRPr="00C61355">
        <w:rPr>
          <w:rFonts w:ascii="標楷體" w:eastAsia="標楷體" w:hAnsi="標楷體"/>
          <w:b/>
          <w:szCs w:val="24"/>
        </w:rPr>
        <w:t>Asian Youth Day</w:t>
      </w:r>
      <w:r w:rsidRPr="00C61355">
        <w:rPr>
          <w:rFonts w:ascii="標楷體" w:eastAsia="標楷體" w:hAnsi="標楷體" w:hint="eastAsia"/>
          <w:szCs w:val="24"/>
        </w:rPr>
        <w:t>）</w:t>
      </w:r>
      <w:r w:rsidRPr="00C61355">
        <w:rPr>
          <w:rFonts w:ascii="標楷體" w:eastAsia="標楷體" w:hAnsi="標楷體" w:cs="新細明體"/>
          <w:color w:val="000000"/>
          <w:kern w:val="0"/>
          <w:szCs w:val="24"/>
        </w:rPr>
        <w:t>1999</w:t>
      </w:r>
      <w:r w:rsidRPr="00C61355">
        <w:rPr>
          <w:rFonts w:ascii="標楷體" w:eastAsia="標楷體" w:hAnsi="標楷體" w:cs="新細明體" w:hint="eastAsia"/>
          <w:color w:val="000000"/>
          <w:kern w:val="0"/>
          <w:szCs w:val="24"/>
        </w:rPr>
        <w:t>首先在</w:t>
      </w:r>
      <w:hyperlink r:id="rId8" w:tooltip="泰國" w:history="1">
        <w:r w:rsidRPr="00C61355">
          <w:rPr>
            <w:rFonts w:ascii="標楷體" w:eastAsia="標楷體" w:hAnsi="標楷體" w:cs="新細明體" w:hint="eastAsia"/>
            <w:color w:val="000000"/>
            <w:kern w:val="0"/>
            <w:szCs w:val="24"/>
          </w:rPr>
          <w:t>泰國</w:t>
        </w:r>
      </w:hyperlink>
      <w:r w:rsidRPr="00C61355">
        <w:rPr>
          <w:rFonts w:ascii="標楷體" w:eastAsia="標楷體" w:hAnsi="標楷體" w:cs="新細明體" w:hint="eastAsia"/>
          <w:color w:val="000000"/>
          <w:kern w:val="0"/>
          <w:szCs w:val="24"/>
        </w:rPr>
        <w:t>舉辦，</w:t>
      </w:r>
      <w:r w:rsidRPr="00C61355">
        <w:rPr>
          <w:rFonts w:ascii="標楷體" w:eastAsia="標楷體" w:hAnsi="標楷體" w:hint="eastAsia"/>
          <w:szCs w:val="24"/>
        </w:rPr>
        <w:t>已舉辦過五屆。</w:t>
      </w:r>
      <w:r w:rsidRPr="00C61355">
        <w:rPr>
          <w:rFonts w:ascii="標楷體" w:eastAsia="標楷體" w:hAnsi="標楷體" w:hint="eastAsia"/>
          <w:b/>
          <w:bCs/>
          <w:szCs w:val="24"/>
        </w:rPr>
        <w:t>台灣青年日</w:t>
      </w:r>
      <w:r w:rsidRPr="00C61355">
        <w:rPr>
          <w:rFonts w:ascii="標楷體" w:eastAsia="標楷體" w:hAnsi="標楷體" w:hint="eastAsia"/>
          <w:szCs w:val="24"/>
        </w:rPr>
        <w:t>（</w:t>
      </w:r>
      <w:r w:rsidRPr="00C61355">
        <w:rPr>
          <w:rFonts w:ascii="標楷體" w:eastAsia="標楷體" w:hAnsi="標楷體"/>
          <w:b/>
          <w:szCs w:val="24"/>
        </w:rPr>
        <w:t>Taiwan Youth Day</w:t>
      </w:r>
      <w:r w:rsidRPr="00C61355">
        <w:rPr>
          <w:rFonts w:ascii="標楷體" w:eastAsia="標楷體" w:hAnsi="標楷體" w:hint="eastAsia"/>
          <w:szCs w:val="24"/>
        </w:rPr>
        <w:t>）於</w:t>
      </w:r>
      <w:r w:rsidRPr="00C61355">
        <w:rPr>
          <w:rFonts w:ascii="標楷體" w:eastAsia="標楷體" w:hAnsi="標楷體"/>
          <w:szCs w:val="24"/>
        </w:rPr>
        <w:t>2004</w:t>
      </w:r>
      <w:r w:rsidRPr="00C61355">
        <w:rPr>
          <w:rFonts w:ascii="標楷體" w:eastAsia="標楷體" w:hAnsi="標楷體" w:hint="eastAsia"/>
          <w:szCs w:val="24"/>
        </w:rPr>
        <w:t>在南投首度</w:t>
      </w:r>
      <w:r>
        <w:rPr>
          <w:rFonts w:ascii="標楷體" w:eastAsia="標楷體" w:hAnsi="標楷體" w:hint="eastAsia"/>
          <w:szCs w:val="24"/>
        </w:rPr>
        <w:t>舉辦，</w:t>
      </w:r>
      <w:r w:rsidRPr="00C61355">
        <w:rPr>
          <w:rFonts w:ascii="標楷體" w:eastAsia="標楷體" w:hAnsi="標楷體" w:hint="eastAsia"/>
          <w:szCs w:val="24"/>
        </w:rPr>
        <w:t>已舉辦過五屆。</w:t>
      </w:r>
    </w:p>
    <w:p w:rsidR="00593827" w:rsidRPr="00C61355" w:rsidRDefault="00593827" w:rsidP="00602C53">
      <w:pPr>
        <w:ind w:rightChars="81" w:right="194" w:firstLineChars="100" w:firstLine="240"/>
        <w:rPr>
          <w:rFonts w:ascii="標楷體" w:eastAsia="標楷體" w:hAnsi="標楷體"/>
          <w:color w:val="FF0000"/>
          <w:szCs w:val="24"/>
        </w:rPr>
      </w:pPr>
      <w:r>
        <w:rPr>
          <w:rFonts w:ascii="標楷體" w:eastAsia="標楷體" w:hAnsi="標楷體" w:hint="eastAsia"/>
          <w:szCs w:val="24"/>
        </w:rPr>
        <w:t>台灣青年因著</w:t>
      </w:r>
      <w:r w:rsidRPr="00C61355">
        <w:rPr>
          <w:rFonts w:ascii="標楷體" w:eastAsia="標楷體" w:hAnsi="標楷體" w:hint="eastAsia"/>
          <w:szCs w:val="24"/>
        </w:rPr>
        <w:t>世青和亞青盛會的洗禮，於</w:t>
      </w:r>
      <w:hyperlink r:id="rId9" w:tooltip="2004年" w:history="1">
        <w:r w:rsidRPr="00C61355">
          <w:rPr>
            <w:rFonts w:ascii="標楷體" w:eastAsia="標楷體" w:hAnsi="標楷體"/>
            <w:szCs w:val="24"/>
          </w:rPr>
          <w:t>2010</w:t>
        </w:r>
        <w:r w:rsidRPr="00C61355">
          <w:rPr>
            <w:rFonts w:ascii="標楷體" w:eastAsia="標楷體" w:hAnsi="標楷體" w:hint="eastAsia"/>
            <w:szCs w:val="24"/>
          </w:rPr>
          <w:t>年</w:t>
        </w:r>
      </w:hyperlink>
      <w:r w:rsidRPr="00C61355">
        <w:rPr>
          <w:rFonts w:ascii="標楷體" w:eastAsia="標楷體" w:hAnsi="標楷體"/>
          <w:szCs w:val="24"/>
        </w:rPr>
        <w:t>5</w:t>
      </w:r>
      <w:r w:rsidRPr="00C61355">
        <w:rPr>
          <w:rFonts w:ascii="標楷體" w:eastAsia="標楷體" w:hAnsi="標楷體" w:hint="eastAsia"/>
          <w:szCs w:val="24"/>
        </w:rPr>
        <w:t>月和</w:t>
      </w:r>
      <w:r w:rsidRPr="00C61355">
        <w:rPr>
          <w:rFonts w:ascii="標楷體" w:eastAsia="標楷體" w:hAnsi="標楷體"/>
          <w:szCs w:val="24"/>
        </w:rPr>
        <w:t>10</w:t>
      </w:r>
      <w:r w:rsidRPr="00C61355">
        <w:rPr>
          <w:rFonts w:ascii="標楷體" w:eastAsia="標楷體" w:hAnsi="標楷體" w:hint="eastAsia"/>
          <w:szCs w:val="24"/>
        </w:rPr>
        <w:t>月，由台灣主教團「福傳委員會」青年組主任委員鍾安住</w:t>
      </w:r>
      <w:r>
        <w:rPr>
          <w:rFonts w:ascii="標楷體" w:eastAsia="標楷體" w:hAnsi="標楷體" w:hint="eastAsia"/>
          <w:szCs w:val="24"/>
        </w:rPr>
        <w:t>主教</w:t>
      </w:r>
      <w:r w:rsidRPr="00C61355">
        <w:rPr>
          <w:rFonts w:ascii="標楷體" w:eastAsia="標楷體" w:hAnsi="標楷體" w:hint="eastAsia"/>
          <w:szCs w:val="24"/>
        </w:rPr>
        <w:t>號召下，仿照亞洲主教團「</w:t>
      </w:r>
      <w:r w:rsidRPr="00C61355">
        <w:rPr>
          <w:rFonts w:ascii="標楷體" w:eastAsia="標楷體" w:hAnsi="標楷體"/>
          <w:b/>
          <w:szCs w:val="24"/>
        </w:rPr>
        <w:t>AYMM-</w:t>
      </w:r>
      <w:r w:rsidRPr="00C61355">
        <w:rPr>
          <w:rFonts w:ascii="標楷體" w:eastAsia="標楷體" w:hAnsi="標楷體" w:hint="eastAsia"/>
          <w:b/>
          <w:szCs w:val="24"/>
        </w:rPr>
        <w:t>亞洲青年工作者會議</w:t>
      </w:r>
      <w:r>
        <w:rPr>
          <w:rFonts w:ascii="標楷體" w:eastAsia="標楷體" w:hAnsi="標楷體" w:hint="eastAsia"/>
          <w:szCs w:val="24"/>
        </w:rPr>
        <w:t>」</w:t>
      </w:r>
      <w:r w:rsidRPr="00C61355">
        <w:rPr>
          <w:rFonts w:ascii="標楷體" w:eastAsia="標楷體" w:hAnsi="標楷體" w:hint="eastAsia"/>
          <w:szCs w:val="24"/>
        </w:rPr>
        <w:t>模式，兩度</w:t>
      </w:r>
      <w:r>
        <w:rPr>
          <w:rFonts w:ascii="標楷體" w:eastAsia="標楷體" w:hAnsi="標楷體" w:hint="eastAsia"/>
          <w:szCs w:val="24"/>
        </w:rPr>
        <w:t>邀請台灣各地區從事青年培育的青年工作者開啟</w:t>
      </w:r>
      <w:r w:rsidRPr="00C61355">
        <w:rPr>
          <w:rFonts w:ascii="標楷體" w:eastAsia="標楷體" w:hAnsi="標楷體" w:hint="eastAsia"/>
          <w:szCs w:val="24"/>
        </w:rPr>
        <w:t>分享</w:t>
      </w:r>
      <w:r>
        <w:rPr>
          <w:rFonts w:ascii="標楷體" w:eastAsia="標楷體" w:hAnsi="標楷體" w:hint="eastAsia"/>
          <w:szCs w:val="24"/>
        </w:rPr>
        <w:t>與合作</w:t>
      </w:r>
      <w:r w:rsidRPr="00C61355">
        <w:rPr>
          <w:rFonts w:ascii="標楷體" w:eastAsia="標楷體" w:hAnsi="標楷體" w:hint="eastAsia"/>
          <w:szCs w:val="24"/>
        </w:rPr>
        <w:t>的會議，建立屬於台灣青年工作者的「</w:t>
      </w:r>
      <w:r w:rsidRPr="00C61355">
        <w:rPr>
          <w:rFonts w:ascii="標楷體" w:eastAsia="標楷體" w:hAnsi="標楷體" w:hint="eastAsia"/>
          <w:b/>
          <w:szCs w:val="24"/>
        </w:rPr>
        <w:t>台灣青年工作者會議</w:t>
      </w:r>
      <w:r w:rsidRPr="00C61355">
        <w:rPr>
          <w:rFonts w:ascii="標楷體" w:eastAsia="標楷體" w:hAnsi="標楷體"/>
          <w:b/>
          <w:szCs w:val="24"/>
        </w:rPr>
        <w:t>-TYMM</w:t>
      </w:r>
      <w:r w:rsidRPr="00C61355">
        <w:rPr>
          <w:rFonts w:ascii="標楷體" w:eastAsia="標楷體" w:hAnsi="標楷體" w:hint="eastAsia"/>
          <w:szCs w:val="24"/>
        </w:rPr>
        <w:t>」</w:t>
      </w:r>
      <w:r>
        <w:rPr>
          <w:rFonts w:ascii="標楷體" w:eastAsia="標楷體" w:hAnsi="標楷體" w:hint="eastAsia"/>
          <w:szCs w:val="24"/>
        </w:rPr>
        <w:t>；在兩次</w:t>
      </w:r>
      <w:r w:rsidRPr="00C61355">
        <w:rPr>
          <w:rFonts w:ascii="標楷體" w:eastAsia="標楷體" w:hAnsi="標楷體" w:hint="eastAsia"/>
          <w:szCs w:val="24"/>
        </w:rPr>
        <w:t>會議中</w:t>
      </w:r>
      <w:r>
        <w:rPr>
          <w:rFonts w:ascii="標楷體" w:eastAsia="標楷體" w:hAnsi="標楷體" w:hint="eastAsia"/>
          <w:color w:val="000000"/>
          <w:szCs w:val="24"/>
        </w:rPr>
        <w:t>達成共識：這</w:t>
      </w:r>
      <w:r w:rsidRPr="00C61355">
        <w:rPr>
          <w:rFonts w:ascii="標楷體" w:eastAsia="標楷體" w:hAnsi="標楷體" w:hint="eastAsia"/>
          <w:color w:val="000000"/>
          <w:szCs w:val="24"/>
        </w:rPr>
        <w:t>屬於全國性青年工作者會議</w:t>
      </w:r>
      <w:r>
        <w:rPr>
          <w:rFonts w:ascii="標楷體" w:eastAsia="標楷體" w:hAnsi="標楷體" w:hint="eastAsia"/>
          <w:color w:val="000000"/>
          <w:szCs w:val="24"/>
        </w:rPr>
        <w:t>需</w:t>
      </w:r>
      <w:r w:rsidRPr="00C61355">
        <w:rPr>
          <w:rFonts w:ascii="標楷體" w:eastAsia="標楷體" w:hAnsi="標楷體" w:hint="eastAsia"/>
          <w:color w:val="000000"/>
          <w:szCs w:val="24"/>
        </w:rPr>
        <w:t>每年定期舉辦，其任務</w:t>
      </w:r>
      <w:r>
        <w:rPr>
          <w:rFonts w:ascii="標楷體" w:eastAsia="標楷體" w:hAnsi="標楷體" w:hint="eastAsia"/>
          <w:color w:val="000000"/>
          <w:szCs w:val="24"/>
        </w:rPr>
        <w:t>除</w:t>
      </w:r>
      <w:r w:rsidRPr="00C61355">
        <w:rPr>
          <w:rFonts w:ascii="標楷體" w:eastAsia="標楷體" w:hAnsi="標楷體" w:hint="eastAsia"/>
          <w:color w:val="000000"/>
          <w:szCs w:val="24"/>
        </w:rPr>
        <w:t>研讀</w:t>
      </w:r>
      <w:r w:rsidRPr="00C61355">
        <w:rPr>
          <w:rFonts w:ascii="標楷體" w:eastAsia="標楷體" w:hAnsi="標楷體" w:cs="TT491A9C96tCID-WinCharSetFFFF-H" w:hint="eastAsia"/>
          <w:color w:val="000000"/>
          <w:kern w:val="0"/>
          <w:szCs w:val="24"/>
        </w:rPr>
        <w:t>世青教宗文告</w:t>
      </w:r>
      <w:r>
        <w:rPr>
          <w:rFonts w:ascii="標楷體" w:eastAsia="標楷體" w:hAnsi="標楷體" w:cs="TT491A9C96tCID-WinCharSetFFFF-H" w:hint="eastAsia"/>
          <w:color w:val="000000"/>
          <w:kern w:val="0"/>
          <w:szCs w:val="24"/>
        </w:rPr>
        <w:t>外，並</w:t>
      </w:r>
      <w:r w:rsidRPr="00C61355">
        <w:rPr>
          <w:rFonts w:ascii="標楷體" w:eastAsia="標楷體" w:hAnsi="標楷體" w:cs="TT491A9C96tCID-WinCharSetFFFF-H" w:hint="eastAsia"/>
          <w:color w:val="000000"/>
          <w:kern w:val="0"/>
          <w:szCs w:val="24"/>
        </w:rPr>
        <w:t>持續推動</w:t>
      </w:r>
      <w:r>
        <w:rPr>
          <w:rFonts w:ascii="標楷體" w:eastAsia="標楷體" w:hAnsi="標楷體" w:cs="TT491A9C96tCID-WinCharSetFFFF-H" w:hint="eastAsia"/>
          <w:color w:val="000000"/>
          <w:kern w:val="0"/>
          <w:szCs w:val="24"/>
        </w:rPr>
        <w:t>青年工作者</w:t>
      </w:r>
      <w:r w:rsidRPr="00C61355">
        <w:rPr>
          <w:rFonts w:ascii="標楷體" w:eastAsia="標楷體" w:hAnsi="標楷體" w:cs="TT491A9C96tCID-WinCharSetFFFF-H" w:hint="eastAsia"/>
          <w:color w:val="000000"/>
          <w:kern w:val="0"/>
          <w:szCs w:val="24"/>
        </w:rPr>
        <w:t>再培育；在</w:t>
      </w:r>
      <w:r w:rsidRPr="00C61355">
        <w:rPr>
          <w:rFonts w:ascii="標楷體" w:eastAsia="標楷體" w:hAnsi="標楷體"/>
          <w:color w:val="000000"/>
          <w:szCs w:val="24"/>
        </w:rPr>
        <w:t>TYMM2</w:t>
      </w:r>
      <w:r w:rsidRPr="00C61355">
        <w:rPr>
          <w:rFonts w:ascii="標楷體" w:eastAsia="標楷體" w:hAnsi="標楷體" w:hint="eastAsia"/>
          <w:color w:val="000000"/>
          <w:szCs w:val="24"/>
        </w:rPr>
        <w:t>中，全體與會者</w:t>
      </w:r>
      <w:r>
        <w:rPr>
          <w:rFonts w:ascii="標楷體" w:eastAsia="標楷體" w:hAnsi="標楷體" w:hint="eastAsia"/>
          <w:color w:val="000000"/>
          <w:szCs w:val="24"/>
        </w:rPr>
        <w:t>更訂下</w:t>
      </w:r>
      <w:r w:rsidRPr="00C61355">
        <w:rPr>
          <w:rFonts w:ascii="標楷體" w:eastAsia="標楷體" w:hAnsi="標楷體" w:hint="eastAsia"/>
          <w:color w:val="000000"/>
          <w:szCs w:val="24"/>
        </w:rPr>
        <w:t>台灣青年工作的願景為「</w:t>
      </w:r>
      <w:r w:rsidRPr="00C61355">
        <w:rPr>
          <w:rFonts w:ascii="標楷體" w:eastAsia="標楷體" w:hAnsi="標楷體" w:hint="eastAsia"/>
          <w:b/>
          <w:color w:val="000000"/>
          <w:szCs w:val="24"/>
        </w:rPr>
        <w:t>培養青年</w:t>
      </w:r>
      <w:r w:rsidRPr="00C61355">
        <w:rPr>
          <w:rFonts w:ascii="標楷體" w:eastAsia="標楷體" w:hAnsi="標楷體"/>
          <w:b/>
          <w:color w:val="000000"/>
          <w:szCs w:val="24"/>
        </w:rPr>
        <w:t xml:space="preserve"> </w:t>
      </w:r>
      <w:r w:rsidRPr="00C61355">
        <w:rPr>
          <w:rFonts w:ascii="標楷體" w:eastAsia="標楷體" w:hAnsi="標楷體" w:hint="eastAsia"/>
          <w:b/>
          <w:color w:val="000000"/>
          <w:szCs w:val="24"/>
        </w:rPr>
        <w:t>跟隨基督</w:t>
      </w:r>
      <w:r w:rsidRPr="00C61355">
        <w:rPr>
          <w:rFonts w:ascii="標楷體" w:eastAsia="標楷體" w:hAnsi="標楷體"/>
          <w:b/>
          <w:color w:val="000000"/>
          <w:szCs w:val="24"/>
        </w:rPr>
        <w:t xml:space="preserve"> </w:t>
      </w:r>
      <w:r w:rsidRPr="00C61355">
        <w:rPr>
          <w:rFonts w:ascii="標楷體" w:eastAsia="標楷體" w:hAnsi="標楷體" w:hint="eastAsia"/>
          <w:b/>
          <w:color w:val="000000"/>
          <w:szCs w:val="24"/>
        </w:rPr>
        <w:t>為主作證</w:t>
      </w:r>
      <w:r>
        <w:rPr>
          <w:rFonts w:ascii="標楷體" w:eastAsia="標楷體" w:hAnsi="標楷體" w:hint="eastAsia"/>
          <w:color w:val="000000"/>
          <w:szCs w:val="24"/>
        </w:rPr>
        <w:t>」，各教區日後即依此願景訂定青年培育</w:t>
      </w:r>
      <w:r w:rsidRPr="00C61355">
        <w:rPr>
          <w:rFonts w:ascii="標楷體" w:eastAsia="標楷體" w:hAnsi="標楷體" w:hint="eastAsia"/>
          <w:color w:val="000000"/>
          <w:szCs w:val="24"/>
        </w:rPr>
        <w:t>工作目標及計畫。</w:t>
      </w:r>
    </w:p>
    <w:p w:rsidR="00593827" w:rsidRPr="006E4B8D" w:rsidRDefault="00593827" w:rsidP="00602C53">
      <w:pPr>
        <w:autoSpaceDE w:val="0"/>
        <w:autoSpaceDN w:val="0"/>
        <w:adjustRightInd w:val="0"/>
        <w:spacing w:line="360" w:lineRule="exact"/>
        <w:rPr>
          <w:rFonts w:ascii="標楷體" w:eastAsia="標楷體" w:hAnsi="標楷體"/>
          <w:szCs w:val="24"/>
        </w:rPr>
      </w:pPr>
      <w:r w:rsidRPr="00C61355">
        <w:rPr>
          <w:rFonts w:ascii="標楷體" w:eastAsia="標楷體" w:hAnsi="標楷體" w:hint="eastAsia"/>
          <w:szCs w:val="24"/>
        </w:rPr>
        <w:t>關鍵詞</w:t>
      </w:r>
      <w:r>
        <w:rPr>
          <w:rFonts w:ascii="標楷體" w:eastAsia="標楷體" w:hAnsi="標楷體" w:hint="eastAsia"/>
          <w:szCs w:val="24"/>
        </w:rPr>
        <w:t>：天主教、世青日、青年、培育、願景、</w:t>
      </w:r>
    </w:p>
    <w:p w:rsidR="00593827" w:rsidRPr="000718DD" w:rsidRDefault="00593827" w:rsidP="00602C53">
      <w:pPr>
        <w:autoSpaceDE w:val="0"/>
        <w:autoSpaceDN w:val="0"/>
        <w:adjustRightInd w:val="0"/>
        <w:spacing w:line="360" w:lineRule="exact"/>
        <w:rPr>
          <w:rFonts w:ascii="標楷體" w:eastAsia="標楷體" w:hAnsi="標楷體"/>
          <w:szCs w:val="24"/>
        </w:rPr>
      </w:pPr>
    </w:p>
    <w:p w:rsidR="00593827" w:rsidRPr="006E4B8D" w:rsidRDefault="00593827" w:rsidP="00602C53">
      <w:pPr>
        <w:autoSpaceDE w:val="0"/>
        <w:autoSpaceDN w:val="0"/>
        <w:adjustRightInd w:val="0"/>
        <w:spacing w:line="360" w:lineRule="exact"/>
        <w:rPr>
          <w:rFonts w:ascii="標楷體" w:eastAsia="標楷體" w:hAnsi="標楷體"/>
          <w:szCs w:val="24"/>
        </w:rPr>
      </w:pPr>
    </w:p>
    <w:p w:rsidR="00593827" w:rsidRDefault="00593827" w:rsidP="00602C53">
      <w:pPr>
        <w:autoSpaceDE w:val="0"/>
        <w:autoSpaceDN w:val="0"/>
        <w:adjustRightInd w:val="0"/>
        <w:spacing w:line="440" w:lineRule="exact"/>
        <w:rPr>
          <w:rFonts w:ascii="標楷體" w:eastAsia="標楷體" w:hAnsi="標楷體"/>
          <w:color w:val="7030A0"/>
          <w:sz w:val="28"/>
          <w:szCs w:val="28"/>
        </w:rPr>
      </w:pPr>
    </w:p>
    <w:p w:rsidR="00593827" w:rsidRDefault="00593827" w:rsidP="00602C53">
      <w:pPr>
        <w:autoSpaceDE w:val="0"/>
        <w:autoSpaceDN w:val="0"/>
        <w:adjustRightInd w:val="0"/>
        <w:spacing w:line="440" w:lineRule="exact"/>
        <w:rPr>
          <w:rFonts w:ascii="標楷體" w:eastAsia="標楷體" w:hAnsi="標楷體"/>
          <w:color w:val="7030A0"/>
          <w:sz w:val="28"/>
          <w:szCs w:val="28"/>
        </w:rPr>
      </w:pPr>
    </w:p>
    <w:p w:rsidR="00593827" w:rsidRDefault="00593827" w:rsidP="00602C53">
      <w:pPr>
        <w:autoSpaceDE w:val="0"/>
        <w:autoSpaceDN w:val="0"/>
        <w:adjustRightInd w:val="0"/>
        <w:spacing w:line="440" w:lineRule="exact"/>
        <w:rPr>
          <w:rFonts w:ascii="標楷體" w:eastAsia="標楷體" w:hAnsi="標楷體"/>
          <w:color w:val="7030A0"/>
          <w:sz w:val="28"/>
          <w:szCs w:val="28"/>
        </w:rPr>
      </w:pPr>
    </w:p>
    <w:p w:rsidR="00593827" w:rsidRDefault="00593827" w:rsidP="00602C53">
      <w:pPr>
        <w:autoSpaceDE w:val="0"/>
        <w:autoSpaceDN w:val="0"/>
        <w:adjustRightInd w:val="0"/>
        <w:spacing w:line="440" w:lineRule="exact"/>
        <w:rPr>
          <w:rFonts w:ascii="標楷體" w:eastAsia="標楷體" w:hAnsi="標楷體"/>
          <w:color w:val="7030A0"/>
          <w:sz w:val="28"/>
          <w:szCs w:val="28"/>
        </w:rPr>
      </w:pPr>
    </w:p>
    <w:p w:rsidR="00593827" w:rsidRDefault="00593827" w:rsidP="00602C53">
      <w:pPr>
        <w:autoSpaceDE w:val="0"/>
        <w:autoSpaceDN w:val="0"/>
        <w:adjustRightInd w:val="0"/>
        <w:spacing w:line="440" w:lineRule="exact"/>
        <w:rPr>
          <w:rFonts w:ascii="標楷體" w:eastAsia="標楷體" w:hAnsi="標楷體"/>
          <w:color w:val="7030A0"/>
          <w:sz w:val="28"/>
          <w:szCs w:val="28"/>
        </w:rPr>
      </w:pPr>
    </w:p>
    <w:p w:rsidR="00593827" w:rsidRPr="00614337" w:rsidRDefault="00593827" w:rsidP="00602C53">
      <w:pPr>
        <w:autoSpaceDE w:val="0"/>
        <w:autoSpaceDN w:val="0"/>
        <w:adjustRightInd w:val="0"/>
        <w:spacing w:line="440" w:lineRule="exact"/>
        <w:rPr>
          <w:rFonts w:ascii="標楷體" w:eastAsia="標楷體" w:hAnsi="標楷體"/>
          <w:color w:val="7030A0"/>
          <w:sz w:val="28"/>
          <w:szCs w:val="28"/>
        </w:rPr>
      </w:pPr>
    </w:p>
    <w:p w:rsidR="00593827" w:rsidRPr="000718DD" w:rsidRDefault="00593827" w:rsidP="00602C53">
      <w:pPr>
        <w:numPr>
          <w:ilvl w:val="0"/>
          <w:numId w:val="41"/>
        </w:numPr>
        <w:ind w:left="1004" w:rightChars="81" w:right="194"/>
        <w:jc w:val="center"/>
        <w:rPr>
          <w:rFonts w:ascii="標楷體" w:eastAsia="標楷體" w:hAnsi="標楷體"/>
          <w:b/>
          <w:sz w:val="32"/>
          <w:szCs w:val="32"/>
        </w:rPr>
      </w:pPr>
      <w:r w:rsidRPr="000718DD">
        <w:rPr>
          <w:rFonts w:ascii="標楷體" w:eastAsia="標楷體" w:hAnsi="標楷體" w:hint="eastAsia"/>
          <w:b/>
          <w:sz w:val="32"/>
          <w:szCs w:val="32"/>
        </w:rPr>
        <w:t>前言：世界青年日（</w:t>
      </w:r>
      <w:r w:rsidRPr="000718DD">
        <w:rPr>
          <w:rFonts w:ascii="標楷體" w:eastAsia="標楷體" w:hAnsi="標楷體"/>
          <w:b/>
          <w:bCs/>
          <w:sz w:val="32"/>
          <w:szCs w:val="32"/>
        </w:rPr>
        <w:t>World Youth Day</w:t>
      </w:r>
      <w:r w:rsidRPr="000718DD">
        <w:rPr>
          <w:rFonts w:ascii="標楷體" w:eastAsia="標楷體" w:hAnsi="標楷體" w:hint="eastAsia"/>
          <w:b/>
          <w:sz w:val="32"/>
          <w:szCs w:val="32"/>
        </w:rPr>
        <w:t>）的創起</w:t>
      </w:r>
    </w:p>
    <w:p w:rsidR="00593827" w:rsidRPr="000718DD" w:rsidRDefault="00593827" w:rsidP="00602C53">
      <w:pPr>
        <w:ind w:left="284" w:rightChars="81" w:right="194"/>
        <w:jc w:val="center"/>
        <w:rPr>
          <w:rFonts w:ascii="標楷體" w:eastAsia="標楷體" w:hAnsi="標楷體"/>
          <w:b/>
          <w:szCs w:val="24"/>
        </w:rPr>
      </w:pPr>
    </w:p>
    <w:p w:rsidR="00593827" w:rsidRPr="000718DD" w:rsidRDefault="00593827" w:rsidP="00602C53">
      <w:pPr>
        <w:ind w:rightChars="81" w:right="194" w:firstLineChars="200" w:firstLine="480"/>
        <w:rPr>
          <w:rFonts w:ascii="標楷體" w:eastAsia="標楷體" w:hAnsi="標楷體"/>
          <w:szCs w:val="24"/>
        </w:rPr>
      </w:pPr>
      <w:r w:rsidRPr="000718DD">
        <w:rPr>
          <w:rFonts w:ascii="標楷體" w:eastAsia="標楷體" w:hAnsi="標楷體" w:hint="eastAsia"/>
          <w:szCs w:val="24"/>
        </w:rPr>
        <w:t>在二十世紀末期八十年代，</w:t>
      </w:r>
      <w:r w:rsidRPr="000718DD">
        <w:rPr>
          <w:rFonts w:ascii="標楷體" w:eastAsia="標楷體" w:hAnsi="標楷體" w:hint="eastAsia"/>
          <w:bCs/>
          <w:szCs w:val="24"/>
        </w:rPr>
        <w:t>前天主教教宗</w:t>
      </w:r>
      <w:r w:rsidRPr="000718DD">
        <w:rPr>
          <w:rFonts w:ascii="標楷體" w:eastAsia="標楷體" w:hAnsi="標楷體" w:hint="eastAsia"/>
          <w:szCs w:val="24"/>
        </w:rPr>
        <w:t>若望保祿二世，有感於越來越多天主教信仰的青年對於教會有日益遠離的傾向，特於</w:t>
      </w:r>
      <w:r w:rsidRPr="000718DD">
        <w:rPr>
          <w:rFonts w:ascii="標楷體" w:eastAsia="標楷體" w:hAnsi="標楷體"/>
          <w:szCs w:val="24"/>
        </w:rPr>
        <w:t>1984</w:t>
      </w:r>
      <w:r w:rsidRPr="000718DD">
        <w:rPr>
          <w:rFonts w:ascii="標楷體" w:eastAsia="標楷體" w:hAnsi="標楷體" w:hint="eastAsia"/>
          <w:szCs w:val="24"/>
        </w:rPr>
        <w:t>年在</w:t>
      </w:r>
      <w:hyperlink r:id="rId10" w:tooltip="意大利" w:history="1">
        <w:r w:rsidRPr="000718DD">
          <w:rPr>
            <w:rFonts w:ascii="標楷體" w:eastAsia="標楷體" w:hAnsi="標楷體" w:cs="新細明體" w:hint="eastAsia"/>
            <w:color w:val="000000"/>
            <w:kern w:val="0"/>
            <w:szCs w:val="24"/>
          </w:rPr>
          <w:t>意大利</w:t>
        </w:r>
      </w:hyperlink>
      <w:hyperlink r:id="rId11" w:tooltip="羅馬" w:history="1">
        <w:r w:rsidRPr="000718DD">
          <w:rPr>
            <w:rFonts w:ascii="標楷體" w:eastAsia="標楷體" w:hAnsi="標楷體" w:cs="新細明體" w:hint="eastAsia"/>
            <w:color w:val="000000"/>
            <w:kern w:val="0"/>
            <w:szCs w:val="24"/>
          </w:rPr>
          <w:t>羅馬</w:t>
        </w:r>
      </w:hyperlink>
      <w:r w:rsidRPr="000718DD">
        <w:rPr>
          <w:rFonts w:ascii="標楷體" w:eastAsia="標楷體" w:hAnsi="標楷體" w:hint="eastAsia"/>
          <w:szCs w:val="24"/>
        </w:rPr>
        <w:t>發起了天主教第一次專屬於青年的宗教盛會，活動名稱為：</w:t>
      </w:r>
      <w:r w:rsidRPr="000718DD">
        <w:rPr>
          <w:rFonts w:ascii="標楷體" w:eastAsia="標楷體" w:hAnsi="標楷體" w:hint="eastAsia"/>
          <w:b/>
          <w:bCs/>
          <w:szCs w:val="24"/>
        </w:rPr>
        <w:t>世界青年日</w:t>
      </w:r>
      <w:r w:rsidRPr="000718DD">
        <w:rPr>
          <w:rFonts w:ascii="標楷體" w:eastAsia="標楷體" w:hAnsi="標楷體" w:hint="eastAsia"/>
          <w:szCs w:val="24"/>
        </w:rPr>
        <w:t>（</w:t>
      </w:r>
      <w:r w:rsidRPr="000718DD">
        <w:rPr>
          <w:rFonts w:ascii="標楷體" w:eastAsia="標楷體" w:hAnsi="標楷體"/>
          <w:b/>
          <w:bCs/>
          <w:szCs w:val="24"/>
        </w:rPr>
        <w:t>World Youth Day</w:t>
      </w:r>
      <w:r w:rsidRPr="000718DD">
        <w:rPr>
          <w:rFonts w:ascii="標楷體" w:eastAsia="標楷體" w:hAnsi="標楷體" w:hint="eastAsia"/>
          <w:szCs w:val="24"/>
        </w:rPr>
        <w:t>），簡稱</w:t>
      </w:r>
      <w:r w:rsidRPr="000718DD">
        <w:rPr>
          <w:rFonts w:ascii="標楷體" w:eastAsia="標楷體" w:hAnsi="標楷體" w:hint="eastAsia"/>
          <w:b/>
          <w:bCs/>
          <w:szCs w:val="24"/>
        </w:rPr>
        <w:t>世青</w:t>
      </w:r>
      <w:r w:rsidRPr="000718DD">
        <w:rPr>
          <w:rFonts w:ascii="標楷體" w:eastAsia="標楷體" w:hAnsi="標楷體" w:hint="eastAsia"/>
          <w:szCs w:val="24"/>
        </w:rPr>
        <w:t>（</w:t>
      </w:r>
      <w:r w:rsidRPr="000718DD">
        <w:rPr>
          <w:rFonts w:ascii="標楷體" w:eastAsia="標楷體" w:hAnsi="標楷體"/>
          <w:b/>
          <w:bCs/>
          <w:szCs w:val="24"/>
        </w:rPr>
        <w:t>WYD</w:t>
      </w:r>
      <w:r w:rsidRPr="000718DD">
        <w:rPr>
          <w:rFonts w:ascii="標楷體" w:eastAsia="標楷體" w:hAnsi="標楷體" w:hint="eastAsia"/>
          <w:szCs w:val="24"/>
        </w:rPr>
        <w:t>）；</w:t>
      </w:r>
      <w:r w:rsidRPr="000718DD">
        <w:rPr>
          <w:rStyle w:val="FootnoteReference"/>
          <w:rFonts w:ascii="標楷體" w:eastAsia="標楷體" w:hAnsi="標楷體"/>
          <w:szCs w:val="24"/>
        </w:rPr>
        <w:footnoteReference w:id="2"/>
      </w:r>
      <w:r w:rsidRPr="000718DD">
        <w:rPr>
          <w:rFonts w:ascii="標楷體" w:eastAsia="標楷體" w:hAnsi="標楷體" w:hint="eastAsia"/>
          <w:szCs w:val="24"/>
        </w:rPr>
        <w:t>這個屬於青年</w:t>
      </w:r>
      <w:r>
        <w:rPr>
          <w:rFonts w:ascii="標楷體" w:eastAsia="標楷體" w:hAnsi="標楷體" w:hint="eastAsia"/>
          <w:szCs w:val="24"/>
        </w:rPr>
        <w:t>人</w:t>
      </w:r>
      <w:r w:rsidRPr="000718DD">
        <w:rPr>
          <w:rFonts w:ascii="標楷體" w:eastAsia="標楷體" w:hAnsi="標楷體" w:hint="eastAsia"/>
          <w:szCs w:val="24"/>
        </w:rPr>
        <w:t>的盛會第一次即號召了全球</w:t>
      </w:r>
      <w:r w:rsidRPr="000718DD">
        <w:rPr>
          <w:rFonts w:ascii="標楷體" w:eastAsia="標楷體" w:hAnsi="標楷體"/>
          <w:szCs w:val="24"/>
        </w:rPr>
        <w:t>30</w:t>
      </w:r>
      <w:r w:rsidRPr="000718DD">
        <w:rPr>
          <w:rFonts w:ascii="標楷體" w:eastAsia="標楷體" w:hAnsi="標楷體" w:hint="eastAsia"/>
          <w:szCs w:val="24"/>
        </w:rPr>
        <w:t>萬的青年熱情參與，日後並訂定每</w:t>
      </w:r>
      <w:r w:rsidRPr="000718DD">
        <w:rPr>
          <w:rFonts w:ascii="標楷體" w:eastAsia="標楷體" w:hAnsi="標楷體"/>
          <w:szCs w:val="24"/>
        </w:rPr>
        <w:t>2~3</w:t>
      </w:r>
      <w:r w:rsidRPr="000718DD">
        <w:rPr>
          <w:rFonts w:ascii="標楷體" w:eastAsia="標楷體" w:hAnsi="標楷體" w:hint="eastAsia"/>
          <w:szCs w:val="24"/>
        </w:rPr>
        <w:t>年舉行一次，舉辦的時間一般都選在</w:t>
      </w:r>
      <w:r w:rsidRPr="000718DD">
        <w:rPr>
          <w:rFonts w:ascii="標楷體" w:eastAsia="標楷體" w:hAnsi="標楷體"/>
          <w:szCs w:val="24"/>
        </w:rPr>
        <w:t>7~8</w:t>
      </w:r>
      <w:r w:rsidRPr="000718DD">
        <w:rPr>
          <w:rFonts w:ascii="標楷體" w:eastAsia="標楷體" w:hAnsi="標楷體" w:hint="eastAsia"/>
          <w:szCs w:val="24"/>
        </w:rPr>
        <w:t>月時舉行，至今已舉辦過十二屆。</w:t>
      </w:r>
      <w:r w:rsidRPr="000718DD">
        <w:rPr>
          <w:rStyle w:val="FootnoteReference"/>
          <w:rFonts w:ascii="標楷體" w:eastAsia="標楷體" w:hAnsi="標楷體"/>
          <w:szCs w:val="24"/>
        </w:rPr>
        <w:footnoteReference w:id="3"/>
      </w:r>
    </w:p>
    <w:p w:rsidR="00593827" w:rsidRPr="000718DD" w:rsidRDefault="00593827" w:rsidP="00602C53">
      <w:pPr>
        <w:ind w:rightChars="81" w:right="194" w:firstLineChars="200" w:firstLine="480"/>
        <w:rPr>
          <w:rFonts w:ascii="標楷體" w:eastAsia="標楷體" w:hAnsi="標楷體"/>
          <w:szCs w:val="24"/>
        </w:rPr>
      </w:pPr>
    </w:p>
    <w:p w:rsidR="00593827" w:rsidRPr="000718DD" w:rsidRDefault="00593827" w:rsidP="00602C53">
      <w:pPr>
        <w:ind w:rightChars="81" w:right="194" w:firstLineChars="200" w:firstLine="480"/>
        <w:rPr>
          <w:rFonts w:ascii="標楷體" w:eastAsia="標楷體" w:hAnsi="標楷體"/>
          <w:szCs w:val="24"/>
        </w:rPr>
      </w:pPr>
      <w:r w:rsidRPr="000718DD">
        <w:rPr>
          <w:rFonts w:ascii="標楷體" w:eastAsia="標楷體" w:hAnsi="標楷體" w:hint="eastAsia"/>
          <w:szCs w:val="24"/>
        </w:rPr>
        <w:t>世界青年日的創起，除了為扭轉天主教信仰的青年遠離教會的傾向，前教宗若望保祿二世還特別提出了此盛會的主要目的，包括三個方面：第一是向</w:t>
      </w:r>
      <w:r w:rsidRPr="000718DD">
        <w:rPr>
          <w:rFonts w:ascii="標楷體" w:eastAsia="標楷體" w:hAnsi="標楷體" w:cs="新細明體" w:hint="eastAsia"/>
          <w:kern w:val="0"/>
          <w:szCs w:val="24"/>
        </w:rPr>
        <w:t>青年傳播希望，藉由世界青年日這個全球性的盛會將全世界的青年聚集在一起，將年輕人的自信和力量帶回教會；第二是以國際性大型集會的方式，讓世界青年日不僅僅是世界各國青年的一次簡單的集會，更是一次向世界青年傳播及宣揚真理的機會，它呼籲全世界的青年成為朋友與伙伴，號召全世界的青年走在一起，學習團結、合作與共融；第三是以全人類的名義來改變和團結所有參與盛會的青年，因為面對國際上的許多事件所引發的恐懼，例如原教旨主義、</w:t>
      </w:r>
      <w:hyperlink r:id="rId12" w:tooltip="民族主義" w:history="1">
        <w:r w:rsidRPr="000718DD">
          <w:rPr>
            <w:rFonts w:ascii="標楷體" w:eastAsia="標楷體" w:hAnsi="標楷體" w:cs="新細明體" w:hint="eastAsia"/>
            <w:kern w:val="0"/>
            <w:szCs w:val="24"/>
          </w:rPr>
          <w:t>民族主義</w:t>
        </w:r>
      </w:hyperlink>
      <w:r w:rsidRPr="000718DD">
        <w:rPr>
          <w:rFonts w:ascii="標楷體" w:eastAsia="標楷體" w:hAnsi="標楷體" w:cs="新細明體" w:hint="eastAsia"/>
          <w:kern w:val="0"/>
          <w:szCs w:val="24"/>
        </w:rPr>
        <w:t>和其他各種新的衝突，天主教會和普世的基督徒都希望能夠以信仰的力量避免恐怖事件的發生，並引導每一個人找到自己的方向和希望。</w:t>
      </w:r>
      <w:r w:rsidRPr="000718DD">
        <w:rPr>
          <w:rStyle w:val="FootnoteReference"/>
          <w:rFonts w:ascii="標楷體" w:eastAsia="標楷體" w:hAnsi="標楷體" w:cs="新細明體"/>
          <w:kern w:val="0"/>
          <w:szCs w:val="24"/>
        </w:rPr>
        <w:footnoteReference w:id="4"/>
      </w:r>
    </w:p>
    <w:p w:rsidR="00593827" w:rsidRPr="000718DD" w:rsidRDefault="00593827" w:rsidP="00602C53">
      <w:pPr>
        <w:ind w:rightChars="81" w:right="194" w:firstLineChars="200" w:firstLine="480"/>
        <w:rPr>
          <w:rFonts w:ascii="標楷體" w:eastAsia="標楷體" w:hAnsi="標楷體"/>
          <w:szCs w:val="24"/>
        </w:rPr>
      </w:pPr>
    </w:p>
    <w:p w:rsidR="00593827" w:rsidRPr="000718DD" w:rsidRDefault="00593827" w:rsidP="00602C53">
      <w:pPr>
        <w:ind w:rightChars="81" w:right="194" w:firstLineChars="200" w:firstLine="480"/>
        <w:rPr>
          <w:rFonts w:ascii="標楷體" w:eastAsia="標楷體" w:hAnsi="標楷體"/>
          <w:color w:val="000000"/>
          <w:szCs w:val="24"/>
        </w:rPr>
      </w:pPr>
      <w:r w:rsidRPr="000718DD">
        <w:rPr>
          <w:rFonts w:ascii="標楷體" w:eastAsia="標楷體" w:hAnsi="標楷體" w:hint="eastAsia"/>
          <w:szCs w:val="24"/>
        </w:rPr>
        <w:t>第一屆世界青年日的主題為「</w:t>
      </w:r>
      <w:r w:rsidRPr="000718DD">
        <w:rPr>
          <w:rFonts w:ascii="標楷體" w:eastAsia="標楷體" w:hAnsi="標楷體" w:cs="新細明體" w:hint="eastAsia"/>
          <w:color w:val="000000"/>
          <w:kern w:val="0"/>
          <w:szCs w:val="24"/>
        </w:rPr>
        <w:t>救贖聖年」，第二屆的世青是在隔年（</w:t>
      </w:r>
      <w:r w:rsidRPr="000718DD">
        <w:rPr>
          <w:rFonts w:ascii="標楷體" w:eastAsia="標楷體" w:hAnsi="標楷體" w:cs="新細明體"/>
          <w:color w:val="000000"/>
          <w:kern w:val="0"/>
          <w:szCs w:val="24"/>
        </w:rPr>
        <w:t>1985</w:t>
      </w:r>
      <w:r w:rsidRPr="000718DD">
        <w:rPr>
          <w:rFonts w:ascii="標楷體" w:eastAsia="標楷體" w:hAnsi="標楷體" w:cs="新細明體" w:hint="eastAsia"/>
          <w:color w:val="000000"/>
          <w:kern w:val="0"/>
          <w:szCs w:val="24"/>
        </w:rPr>
        <w:t>），也是在意大利羅馬舉行，主題是「國際青年年」，人數也大約為</w:t>
      </w:r>
      <w:r w:rsidRPr="000718DD">
        <w:rPr>
          <w:rFonts w:ascii="標楷體" w:eastAsia="標楷體" w:hAnsi="標楷體" w:cs="新細明體"/>
          <w:color w:val="000000"/>
          <w:kern w:val="0"/>
          <w:szCs w:val="24"/>
        </w:rPr>
        <w:t>30</w:t>
      </w:r>
      <w:r w:rsidRPr="000718DD">
        <w:rPr>
          <w:rFonts w:ascii="標楷體" w:eastAsia="標楷體" w:hAnsi="標楷體" w:cs="新細明體" w:hint="eastAsia"/>
          <w:color w:val="000000"/>
          <w:kern w:val="0"/>
          <w:szCs w:val="24"/>
        </w:rPr>
        <w:t>萬；第三屆世青則得到全球青年廣大</w:t>
      </w:r>
      <w:r w:rsidRPr="000718DD">
        <w:rPr>
          <w:rFonts w:ascii="標楷體" w:eastAsia="標楷體" w:hAnsi="標楷體" w:hint="eastAsia"/>
          <w:color w:val="000000"/>
          <w:szCs w:val="24"/>
        </w:rPr>
        <w:t>的迴響，參與盛會人數首次達到百萬人參與，</w:t>
      </w:r>
      <w:r w:rsidRPr="000718DD">
        <w:rPr>
          <w:rFonts w:ascii="標楷體" w:eastAsia="標楷體" w:hAnsi="標楷體" w:hint="eastAsia"/>
          <w:szCs w:val="24"/>
        </w:rPr>
        <w:t>舉辦的地點則轉到南美洲的</w:t>
      </w:r>
      <w:hyperlink r:id="rId13" w:tooltip="阿根廷" w:history="1">
        <w:r w:rsidRPr="000718DD">
          <w:rPr>
            <w:rFonts w:ascii="標楷體" w:eastAsia="標楷體" w:hAnsi="標楷體" w:cs="新細明體" w:hint="eastAsia"/>
            <w:color w:val="000000"/>
            <w:kern w:val="0"/>
            <w:szCs w:val="24"/>
          </w:rPr>
          <w:t>阿根廷</w:t>
        </w:r>
      </w:hyperlink>
      <w:hyperlink r:id="rId14" w:tooltip="布宜諾斯艾利斯" w:history="1">
        <w:r w:rsidRPr="000718DD">
          <w:rPr>
            <w:rFonts w:ascii="標楷體" w:eastAsia="標楷體" w:hAnsi="標楷體" w:cs="新細明體" w:hint="eastAsia"/>
            <w:color w:val="000000"/>
            <w:kern w:val="0"/>
            <w:szCs w:val="24"/>
          </w:rPr>
          <w:t>布宜諾斯艾利斯</w:t>
        </w:r>
      </w:hyperlink>
      <w:r w:rsidRPr="000718DD">
        <w:rPr>
          <w:rFonts w:ascii="標楷體" w:eastAsia="標楷體" w:hAnsi="標楷體" w:hint="eastAsia"/>
          <w:color w:val="000000"/>
          <w:szCs w:val="24"/>
        </w:rPr>
        <w:t>，時間是</w:t>
      </w:r>
      <w:r w:rsidRPr="000718DD">
        <w:rPr>
          <w:rFonts w:ascii="標楷體" w:eastAsia="標楷體" w:hAnsi="標楷體"/>
          <w:color w:val="000000"/>
          <w:szCs w:val="24"/>
        </w:rPr>
        <w:t>1987</w:t>
      </w:r>
      <w:r w:rsidRPr="000718DD">
        <w:rPr>
          <w:rFonts w:ascii="標楷體" w:eastAsia="標楷體" w:hAnsi="標楷體" w:hint="eastAsia"/>
          <w:color w:val="000000"/>
          <w:szCs w:val="24"/>
        </w:rPr>
        <w:t>年；之後還分別在西班牙、波蘭、美國、菲律賓和法國等地舉辦，公元</w:t>
      </w:r>
      <w:hyperlink r:id="rId15" w:tooltip="2000年世界青年日 （頁面未存在）" w:history="1">
        <w:r w:rsidRPr="000718DD">
          <w:rPr>
            <w:rFonts w:ascii="標楷體" w:eastAsia="標楷體" w:hAnsi="標楷體" w:cs="新細明體"/>
            <w:bCs/>
            <w:color w:val="000000"/>
            <w:kern w:val="0"/>
            <w:szCs w:val="24"/>
          </w:rPr>
          <w:t>2000</w:t>
        </w:r>
        <w:r w:rsidRPr="000718DD">
          <w:rPr>
            <w:rFonts w:ascii="標楷體" w:eastAsia="標楷體" w:hAnsi="標楷體" w:cs="新細明體" w:hint="eastAsia"/>
            <w:bCs/>
            <w:color w:val="000000"/>
            <w:kern w:val="0"/>
            <w:szCs w:val="24"/>
          </w:rPr>
          <w:t>年</w:t>
        </w:r>
      </w:hyperlink>
      <w:r w:rsidRPr="000718DD">
        <w:rPr>
          <w:rFonts w:ascii="標楷體" w:eastAsia="標楷體" w:hAnsi="標楷體" w:hint="eastAsia"/>
          <w:color w:val="000000"/>
          <w:szCs w:val="24"/>
        </w:rPr>
        <w:t>再回到</w:t>
      </w:r>
      <w:hyperlink r:id="rId16" w:tooltip="意大利" w:history="1">
        <w:r w:rsidRPr="000718DD">
          <w:rPr>
            <w:rFonts w:ascii="標楷體" w:eastAsia="標楷體" w:hAnsi="標楷體" w:cs="新細明體" w:hint="eastAsia"/>
            <w:color w:val="000000"/>
            <w:kern w:val="0"/>
            <w:szCs w:val="24"/>
          </w:rPr>
          <w:t>意大利</w:t>
        </w:r>
      </w:hyperlink>
      <w:r w:rsidRPr="000718DD">
        <w:rPr>
          <w:rFonts w:ascii="標楷體" w:eastAsia="標楷體" w:hAnsi="標楷體" w:hint="eastAsia"/>
          <w:color w:val="000000"/>
          <w:szCs w:val="24"/>
        </w:rPr>
        <w:t>羅馬舉辦時，來自全球各國的青年人數更達到</w:t>
      </w:r>
      <w:r w:rsidRPr="000718DD">
        <w:rPr>
          <w:rFonts w:ascii="標楷體" w:eastAsia="標楷體" w:hAnsi="標楷體"/>
          <w:color w:val="000000"/>
          <w:szCs w:val="24"/>
        </w:rPr>
        <w:t>200</w:t>
      </w:r>
      <w:r w:rsidRPr="000718DD">
        <w:rPr>
          <w:rFonts w:ascii="標楷體" w:eastAsia="標楷體" w:hAnsi="標楷體" w:hint="eastAsia"/>
          <w:color w:val="000000"/>
          <w:szCs w:val="24"/>
        </w:rPr>
        <w:t>萬人的高峰，這個數字與第一屆</w:t>
      </w:r>
      <w:r w:rsidRPr="000718DD">
        <w:rPr>
          <w:rFonts w:ascii="標楷體" w:eastAsia="標楷體" w:hAnsi="標楷體"/>
          <w:color w:val="000000"/>
          <w:szCs w:val="24"/>
        </w:rPr>
        <w:t>30</w:t>
      </w:r>
      <w:r w:rsidRPr="000718DD">
        <w:rPr>
          <w:rFonts w:ascii="標楷體" w:eastAsia="標楷體" w:hAnsi="標楷體" w:hint="eastAsia"/>
          <w:color w:val="000000"/>
          <w:szCs w:val="24"/>
        </w:rPr>
        <w:t>萬人相比，足足超過了六倍的人數</w:t>
      </w:r>
      <w:r w:rsidRPr="000718DD">
        <w:rPr>
          <w:rStyle w:val="FootnoteReference"/>
          <w:rFonts w:ascii="標楷體" w:eastAsia="標楷體" w:hAnsi="標楷體"/>
          <w:color w:val="000000"/>
          <w:szCs w:val="24"/>
        </w:rPr>
        <w:footnoteReference w:id="5"/>
      </w:r>
      <w:r w:rsidRPr="000718DD">
        <w:rPr>
          <w:rFonts w:ascii="標楷體" w:eastAsia="標楷體" w:hAnsi="標楷體" w:hint="eastAsia"/>
          <w:color w:val="000000"/>
          <w:szCs w:val="24"/>
        </w:rPr>
        <w:t>，由此可見世青的舉辦，不但號召了世界各國的青年成為朋友與伙伴，也讓這些青年為信仰而團結、付出，並為世界帶來新的希望和力量。</w:t>
      </w:r>
    </w:p>
    <w:p w:rsidR="00593827" w:rsidRPr="000718DD" w:rsidRDefault="00593827" w:rsidP="00602C53">
      <w:pPr>
        <w:ind w:rightChars="81" w:right="194"/>
        <w:jc w:val="center"/>
        <w:rPr>
          <w:rFonts w:ascii="標楷體" w:eastAsia="標楷體" w:hAnsi="標楷體"/>
          <w:b/>
          <w:color w:val="000000"/>
          <w:szCs w:val="24"/>
        </w:rPr>
      </w:pPr>
    </w:p>
    <w:p w:rsidR="00593827" w:rsidRPr="000718DD" w:rsidRDefault="00593827" w:rsidP="00602C53">
      <w:pPr>
        <w:ind w:rightChars="81" w:right="194"/>
        <w:jc w:val="center"/>
        <w:rPr>
          <w:rFonts w:ascii="標楷體" w:eastAsia="標楷體" w:hAnsi="標楷體"/>
          <w:b/>
          <w:color w:val="000000"/>
          <w:sz w:val="32"/>
          <w:szCs w:val="32"/>
        </w:rPr>
      </w:pPr>
      <w:r w:rsidRPr="000718DD">
        <w:rPr>
          <w:rFonts w:ascii="標楷體" w:eastAsia="標楷體" w:hAnsi="標楷體" w:hint="eastAsia"/>
          <w:b/>
          <w:color w:val="000000"/>
          <w:sz w:val="32"/>
          <w:szCs w:val="32"/>
        </w:rPr>
        <w:t>貳、</w:t>
      </w:r>
      <w:r w:rsidRPr="000718DD">
        <w:rPr>
          <w:rFonts w:ascii="標楷體" w:eastAsia="標楷體" w:hAnsi="標楷體" w:hint="eastAsia"/>
          <w:b/>
          <w:sz w:val="32"/>
          <w:szCs w:val="32"/>
        </w:rPr>
        <w:t>承先啟後的亞</w:t>
      </w:r>
      <w:r w:rsidRPr="000718DD">
        <w:rPr>
          <w:rFonts w:ascii="標楷體" w:eastAsia="標楷體" w:hAnsi="標楷體" w:hint="eastAsia"/>
          <w:b/>
          <w:color w:val="000000"/>
          <w:sz w:val="32"/>
          <w:szCs w:val="32"/>
        </w:rPr>
        <w:t>洲青年日（</w:t>
      </w:r>
      <w:r w:rsidRPr="000718DD">
        <w:rPr>
          <w:rFonts w:ascii="標楷體" w:eastAsia="標楷體" w:hAnsi="標楷體"/>
          <w:b/>
          <w:sz w:val="32"/>
          <w:szCs w:val="32"/>
        </w:rPr>
        <w:t>Asian Youth Day</w:t>
      </w:r>
      <w:r w:rsidRPr="000718DD">
        <w:rPr>
          <w:rFonts w:ascii="標楷體" w:eastAsia="標楷體" w:hAnsi="標楷體" w:hint="eastAsia"/>
          <w:b/>
          <w:color w:val="000000"/>
          <w:sz w:val="32"/>
          <w:szCs w:val="32"/>
        </w:rPr>
        <w:t>）</w:t>
      </w:r>
    </w:p>
    <w:p w:rsidR="00593827" w:rsidRPr="000718DD" w:rsidRDefault="00593827" w:rsidP="00602C53">
      <w:pPr>
        <w:ind w:rightChars="81" w:right="194" w:firstLineChars="200" w:firstLine="480"/>
        <w:jc w:val="center"/>
        <w:rPr>
          <w:rFonts w:ascii="標楷體" w:eastAsia="標楷體" w:hAnsi="標楷體"/>
          <w:b/>
          <w:color w:val="000000"/>
          <w:szCs w:val="24"/>
        </w:rPr>
      </w:pPr>
    </w:p>
    <w:p w:rsidR="00593827" w:rsidRPr="000718DD" w:rsidRDefault="00593827" w:rsidP="00602C53">
      <w:pPr>
        <w:ind w:rightChars="81" w:right="194" w:firstLineChars="200" w:firstLine="480"/>
        <w:rPr>
          <w:rFonts w:ascii="標楷體" w:eastAsia="標楷體" w:hAnsi="標楷體"/>
          <w:color w:val="FF0000"/>
          <w:szCs w:val="24"/>
        </w:rPr>
      </w:pPr>
      <w:r w:rsidRPr="000718DD">
        <w:rPr>
          <w:rFonts w:ascii="標楷體" w:eastAsia="標楷體" w:hAnsi="標楷體" w:hint="eastAsia"/>
          <w:szCs w:val="24"/>
        </w:rPr>
        <w:t>受到世界青年日的鼓舞與激勵，前教宗若望保祿二世呼籲世界各國青年，可以嘗試將世青的成果延伸到各大洲，藉此凝聚各大洲青年的團結與共融，發揮區域性的力量；於是各大洲的青年紛紛舉辦以各大洲為區域範圍的青年日，如亞洲青年日和美洲青年日等。第一屆</w:t>
      </w:r>
      <w:r w:rsidRPr="000718DD">
        <w:rPr>
          <w:rFonts w:ascii="標楷體" w:eastAsia="標楷體" w:hAnsi="標楷體" w:hint="eastAsia"/>
          <w:b/>
          <w:bCs/>
          <w:szCs w:val="24"/>
        </w:rPr>
        <w:t>亞洲青年日</w:t>
      </w:r>
      <w:r w:rsidRPr="000718DD">
        <w:rPr>
          <w:rFonts w:ascii="標楷體" w:eastAsia="標楷體" w:hAnsi="標楷體" w:hint="eastAsia"/>
          <w:szCs w:val="24"/>
        </w:rPr>
        <w:t>（</w:t>
      </w:r>
      <w:r w:rsidRPr="000718DD">
        <w:rPr>
          <w:rFonts w:ascii="標楷體" w:eastAsia="標楷體" w:hAnsi="標楷體"/>
          <w:b/>
          <w:szCs w:val="24"/>
        </w:rPr>
        <w:t>Asian Youth Day</w:t>
      </w:r>
      <w:r w:rsidRPr="000718DD">
        <w:rPr>
          <w:rFonts w:ascii="標楷體" w:eastAsia="標楷體" w:hAnsi="標楷體" w:hint="eastAsia"/>
          <w:szCs w:val="24"/>
        </w:rPr>
        <w:t>），簡稱</w:t>
      </w:r>
      <w:r w:rsidRPr="000718DD">
        <w:rPr>
          <w:rFonts w:ascii="標楷體" w:eastAsia="標楷體" w:hAnsi="標楷體" w:hint="eastAsia"/>
          <w:b/>
          <w:bCs/>
          <w:szCs w:val="24"/>
        </w:rPr>
        <w:t>亞青</w:t>
      </w:r>
      <w:r w:rsidRPr="000718DD">
        <w:rPr>
          <w:rFonts w:ascii="標楷體" w:eastAsia="標楷體" w:hAnsi="標楷體" w:hint="eastAsia"/>
          <w:szCs w:val="24"/>
        </w:rPr>
        <w:t>（</w:t>
      </w:r>
      <w:r w:rsidRPr="000718DD">
        <w:rPr>
          <w:rFonts w:ascii="標楷體" w:eastAsia="標楷體" w:hAnsi="標楷體"/>
          <w:b/>
          <w:szCs w:val="24"/>
        </w:rPr>
        <w:t>AYD</w:t>
      </w:r>
      <w:r w:rsidRPr="000718DD">
        <w:rPr>
          <w:rFonts w:ascii="標楷體" w:eastAsia="標楷體" w:hAnsi="標楷體" w:hint="eastAsia"/>
          <w:szCs w:val="24"/>
        </w:rPr>
        <w:t>），首先於</w:t>
      </w:r>
      <w:r w:rsidRPr="000718DD">
        <w:rPr>
          <w:rFonts w:ascii="標楷體" w:eastAsia="標楷體" w:hAnsi="標楷體" w:cs="新細明體"/>
          <w:color w:val="000000"/>
          <w:kern w:val="0"/>
          <w:szCs w:val="24"/>
        </w:rPr>
        <w:t>1999</w:t>
      </w:r>
      <w:r w:rsidRPr="000718DD">
        <w:rPr>
          <w:rFonts w:ascii="標楷體" w:eastAsia="標楷體" w:hAnsi="標楷體" w:cs="新細明體" w:hint="eastAsia"/>
          <w:color w:val="000000"/>
          <w:kern w:val="0"/>
          <w:szCs w:val="24"/>
        </w:rPr>
        <w:t>年在</w:t>
      </w:r>
      <w:hyperlink r:id="rId17" w:tooltip="泰國" w:history="1">
        <w:r w:rsidRPr="000718DD">
          <w:rPr>
            <w:rFonts w:ascii="標楷體" w:eastAsia="標楷體" w:hAnsi="標楷體" w:cs="新細明體" w:hint="eastAsia"/>
            <w:color w:val="000000"/>
            <w:kern w:val="0"/>
            <w:szCs w:val="24"/>
          </w:rPr>
          <w:t>泰國</w:t>
        </w:r>
      </w:hyperlink>
      <w:r w:rsidRPr="000718DD">
        <w:rPr>
          <w:rFonts w:ascii="標楷體" w:eastAsia="標楷體" w:hAnsi="標楷體" w:cs="新細明體" w:hint="eastAsia"/>
          <w:color w:val="000000"/>
          <w:kern w:val="0"/>
          <w:szCs w:val="24"/>
        </w:rPr>
        <w:t>華欣舉辦，主題為「亞洲青年與基督共步向新千禧年」，</w:t>
      </w:r>
      <w:r w:rsidRPr="000718DD">
        <w:rPr>
          <w:rFonts w:ascii="標楷體" w:eastAsia="標楷體" w:hAnsi="標楷體" w:hint="eastAsia"/>
          <w:szCs w:val="24"/>
        </w:rPr>
        <w:t>這是一個專為亞洲公教青年而規劃的盛會，約每</w:t>
      </w:r>
      <w:r w:rsidRPr="000718DD">
        <w:rPr>
          <w:rFonts w:ascii="標楷體" w:eastAsia="標楷體" w:hAnsi="標楷體"/>
          <w:szCs w:val="24"/>
        </w:rPr>
        <w:t>2~3</w:t>
      </w:r>
      <w:r w:rsidRPr="000718DD">
        <w:rPr>
          <w:rFonts w:ascii="標楷體" w:eastAsia="標楷體" w:hAnsi="標楷體" w:hint="eastAsia"/>
          <w:szCs w:val="24"/>
        </w:rPr>
        <w:t>年舉辦一次，至今已舉辦過五屆，其他各屆舉辦的地點分別在台灣、香港、印度和菲律賓。</w:t>
      </w:r>
      <w:r w:rsidRPr="000718DD">
        <w:rPr>
          <w:rStyle w:val="FootnoteReference"/>
          <w:rFonts w:ascii="標楷體" w:eastAsia="標楷體" w:hAnsi="標楷體"/>
          <w:szCs w:val="24"/>
        </w:rPr>
        <w:footnoteReference w:id="6"/>
      </w:r>
    </w:p>
    <w:p w:rsidR="00593827" w:rsidRPr="000718DD" w:rsidRDefault="00593827" w:rsidP="00602C53">
      <w:pPr>
        <w:ind w:rightChars="81" w:right="194" w:firstLineChars="200" w:firstLine="480"/>
        <w:rPr>
          <w:rFonts w:ascii="標楷體" w:eastAsia="標楷體" w:hAnsi="標楷體"/>
          <w:color w:val="FF0000"/>
          <w:szCs w:val="24"/>
        </w:rPr>
      </w:pPr>
    </w:p>
    <w:p w:rsidR="00593827" w:rsidRPr="000718DD" w:rsidRDefault="00593827" w:rsidP="00602C53">
      <w:pPr>
        <w:ind w:rightChars="81" w:right="194" w:firstLineChars="200" w:firstLine="480"/>
        <w:rPr>
          <w:rFonts w:ascii="標楷體" w:eastAsia="標楷體" w:hAnsi="標楷體"/>
          <w:szCs w:val="24"/>
        </w:rPr>
      </w:pPr>
      <w:r w:rsidRPr="000718DD">
        <w:rPr>
          <w:rFonts w:ascii="標楷體" w:eastAsia="標楷體" w:hAnsi="標楷體" w:cs="新細明體" w:hint="eastAsia"/>
          <w:kern w:val="0"/>
          <w:szCs w:val="24"/>
        </w:rPr>
        <w:t>舉辦亞青的目的是希望在為期將近一週的教會青年盛會中，藉著祈禱、培育小組、信仰經驗分享等，讓青年學習反省及計劃自己的信仰生活；同時，也希望藉此國際性的盛會，邀請青年看到自己身處於亞洲各國多元的宗教與文化脈絡中，這是一個很特別的環境與資源，如何更深切地給自己一個學習的機會，經由青年彼此間的交談、分享與共融，從新去探索及更新自己的信仰，並學習透過公義與和平的行動，在亞洲地區傳揚復活的基督、為福音作證。</w:t>
      </w:r>
      <w:r w:rsidRPr="000718DD">
        <w:rPr>
          <w:rStyle w:val="FootnoteReference"/>
          <w:rFonts w:ascii="標楷體" w:eastAsia="標楷體" w:hAnsi="標楷體" w:cs="新細明體"/>
          <w:kern w:val="0"/>
          <w:szCs w:val="24"/>
        </w:rPr>
        <w:footnoteReference w:id="7"/>
      </w:r>
    </w:p>
    <w:p w:rsidR="00593827" w:rsidRPr="000718DD" w:rsidRDefault="00593827" w:rsidP="00602C53">
      <w:pPr>
        <w:ind w:rightChars="81" w:right="194" w:firstLineChars="200" w:firstLine="480"/>
        <w:rPr>
          <w:rFonts w:ascii="標楷體" w:eastAsia="標楷體" w:hAnsi="標楷體"/>
          <w:szCs w:val="24"/>
        </w:rPr>
      </w:pPr>
    </w:p>
    <w:p w:rsidR="00593827" w:rsidRPr="000718DD" w:rsidRDefault="00593827" w:rsidP="00602C53">
      <w:pPr>
        <w:ind w:rightChars="81" w:right="194" w:firstLineChars="200" w:firstLine="641"/>
        <w:jc w:val="center"/>
        <w:rPr>
          <w:rFonts w:ascii="標楷體" w:eastAsia="標楷體" w:hAnsi="標楷體"/>
          <w:b/>
          <w:sz w:val="32"/>
          <w:szCs w:val="32"/>
        </w:rPr>
      </w:pPr>
      <w:r w:rsidRPr="000718DD">
        <w:rPr>
          <w:rFonts w:ascii="標楷體" w:eastAsia="標楷體" w:hAnsi="標楷體" w:hint="eastAsia"/>
          <w:b/>
          <w:sz w:val="32"/>
          <w:szCs w:val="32"/>
        </w:rPr>
        <w:t>參、亞洲青年工作者會議</w:t>
      </w:r>
      <w:r w:rsidRPr="000718DD">
        <w:rPr>
          <w:rFonts w:ascii="標楷體" w:eastAsia="標楷體" w:hAnsi="標楷體"/>
          <w:sz w:val="32"/>
          <w:szCs w:val="32"/>
        </w:rPr>
        <w:t>~</w:t>
      </w:r>
      <w:r w:rsidRPr="000718DD">
        <w:rPr>
          <w:rFonts w:ascii="標楷體" w:eastAsia="標楷體" w:hAnsi="標楷體"/>
          <w:b/>
          <w:sz w:val="32"/>
          <w:szCs w:val="32"/>
        </w:rPr>
        <w:t>Asian Youth Ministers' Meeting</w:t>
      </w:r>
      <w:r w:rsidRPr="000718DD">
        <w:rPr>
          <w:rFonts w:ascii="標楷體" w:eastAsia="標楷體" w:hAnsi="標楷體"/>
          <w:sz w:val="32"/>
          <w:szCs w:val="32"/>
        </w:rPr>
        <w:t>-</w:t>
      </w:r>
      <w:r w:rsidRPr="000718DD">
        <w:rPr>
          <w:rFonts w:ascii="標楷體" w:eastAsia="標楷體" w:hAnsi="標楷體"/>
          <w:b/>
          <w:sz w:val="32"/>
          <w:szCs w:val="32"/>
        </w:rPr>
        <w:t>AYMM</w:t>
      </w:r>
      <w:r w:rsidRPr="000718DD">
        <w:rPr>
          <w:rFonts w:ascii="標楷體" w:eastAsia="標楷體" w:hAnsi="標楷體" w:hint="eastAsia"/>
          <w:b/>
          <w:sz w:val="32"/>
          <w:szCs w:val="32"/>
        </w:rPr>
        <w:t>的誕生</w:t>
      </w:r>
    </w:p>
    <w:p w:rsidR="00593827" w:rsidRPr="000718DD" w:rsidRDefault="00593827" w:rsidP="00602C53">
      <w:pPr>
        <w:ind w:rightChars="81" w:right="194" w:firstLineChars="200" w:firstLine="480"/>
        <w:jc w:val="center"/>
        <w:rPr>
          <w:rFonts w:ascii="標楷體" w:eastAsia="標楷體" w:hAnsi="標楷體"/>
          <w:b/>
          <w:szCs w:val="24"/>
        </w:rPr>
      </w:pPr>
    </w:p>
    <w:p w:rsidR="00593827" w:rsidRPr="000718DD" w:rsidRDefault="00593827" w:rsidP="00602C53">
      <w:pPr>
        <w:ind w:rightChars="81" w:right="194" w:firstLineChars="200" w:firstLine="480"/>
        <w:rPr>
          <w:rFonts w:ascii="標楷體" w:eastAsia="標楷體" w:hAnsi="標楷體"/>
          <w:szCs w:val="24"/>
        </w:rPr>
      </w:pPr>
      <w:r w:rsidRPr="000718DD">
        <w:rPr>
          <w:rFonts w:ascii="標楷體" w:eastAsia="標楷體" w:hAnsi="標楷體" w:hint="eastAsia"/>
          <w:szCs w:val="24"/>
        </w:rPr>
        <w:t>隨著世青和亞青的舉辦，世界各國的青年獲得了很大的鼓舞，在一次又一次的全球性盛會中，青年看到了希望與力量，也激發了青年的使命感，告訴自己可以為自己和世界有所付出與貢獻。</w:t>
      </w:r>
      <w:r w:rsidRPr="000718DD">
        <w:rPr>
          <w:rFonts w:ascii="標楷體" w:eastAsia="標楷體" w:hAnsi="標楷體"/>
          <w:szCs w:val="24"/>
        </w:rPr>
        <w:t>1991</w:t>
      </w:r>
      <w:r w:rsidRPr="000718DD">
        <w:rPr>
          <w:rFonts w:ascii="標楷體" w:eastAsia="標楷體" w:hAnsi="標楷體" w:hint="eastAsia"/>
          <w:szCs w:val="24"/>
        </w:rPr>
        <w:t>年在波蘭琴斯托霍瓦，第五屆世青（</w:t>
      </w:r>
      <w:r w:rsidRPr="000718DD">
        <w:rPr>
          <w:rFonts w:ascii="標楷體" w:eastAsia="標楷體" w:hAnsi="標楷體"/>
          <w:szCs w:val="24"/>
        </w:rPr>
        <w:t>WYD</w:t>
      </w:r>
      <w:r w:rsidRPr="000718DD">
        <w:rPr>
          <w:rFonts w:ascii="標楷體" w:eastAsia="標楷體" w:hAnsi="標楷體" w:hint="eastAsia"/>
          <w:szCs w:val="24"/>
        </w:rPr>
        <w:t>）舉辦期間，有來自三十多個亞洲地區國家的代表，出席了第三屆國際青年會議（</w:t>
      </w:r>
      <w:r w:rsidRPr="000718DD">
        <w:rPr>
          <w:rFonts w:ascii="標楷體" w:eastAsia="標楷體" w:hAnsi="標楷體"/>
          <w:szCs w:val="24"/>
        </w:rPr>
        <w:t>International Youth Forum</w:t>
      </w:r>
      <w:r w:rsidRPr="000718DD">
        <w:rPr>
          <w:rFonts w:ascii="標楷體" w:eastAsia="標楷體" w:hAnsi="標楷體" w:hint="eastAsia"/>
          <w:szCs w:val="24"/>
        </w:rPr>
        <w:t>），在會議中亞洲各國的代表紛紛表示，希望亞洲的教會可以建立一個有助於亞洲青年彼此交流的平台和網絡，並期望可以舉辦一個專門為亞洲公教青年而規劃的活動；於是</w:t>
      </w:r>
      <w:r w:rsidRPr="000718DD">
        <w:rPr>
          <w:rFonts w:ascii="標楷體" w:eastAsia="標楷體" w:hAnsi="標楷體"/>
          <w:szCs w:val="24"/>
        </w:rPr>
        <w:t>1993</w:t>
      </w:r>
      <w:r w:rsidRPr="000718DD">
        <w:rPr>
          <w:rFonts w:ascii="標楷體" w:eastAsia="標楷體" w:hAnsi="標楷體" w:hint="eastAsia"/>
          <w:szCs w:val="24"/>
        </w:rPr>
        <w:t>年於泰國曼谷舉行了一個青年諮詢會議，與會的青年代表順利地達成共識，建議亞洲主教團（</w:t>
      </w:r>
      <w:r w:rsidRPr="000718DD">
        <w:rPr>
          <w:rFonts w:ascii="標楷體" w:eastAsia="標楷體" w:hAnsi="標楷體"/>
          <w:szCs w:val="24"/>
        </w:rPr>
        <w:t>Federation of Asian Bishops' Conferences</w:t>
      </w:r>
      <w:r w:rsidRPr="000718DD">
        <w:rPr>
          <w:rFonts w:ascii="標楷體" w:eastAsia="標楷體" w:hAnsi="標楷體" w:hint="eastAsia"/>
          <w:szCs w:val="24"/>
        </w:rPr>
        <w:t>），於「教友委員會」內成立一個「青年工作小組」，其主要的任務即是作為亞洲青年及青年工作者彼此溝</w:t>
      </w:r>
    </w:p>
    <w:p w:rsidR="00593827" w:rsidRDefault="00593827" w:rsidP="00602C53">
      <w:pPr>
        <w:ind w:rightChars="81" w:right="194"/>
        <w:rPr>
          <w:rFonts w:ascii="標楷體" w:eastAsia="標楷體" w:hAnsi="標楷體"/>
          <w:szCs w:val="24"/>
        </w:rPr>
      </w:pPr>
      <w:r w:rsidRPr="000718DD">
        <w:rPr>
          <w:rFonts w:ascii="標楷體" w:eastAsia="標楷體" w:hAnsi="標楷體"/>
          <w:szCs w:val="24"/>
        </w:rPr>
        <w:br w:type="page"/>
      </w:r>
      <w:r w:rsidRPr="000718DD">
        <w:rPr>
          <w:rFonts w:ascii="標楷體" w:eastAsia="標楷體" w:hAnsi="標楷體" w:hint="eastAsia"/>
          <w:szCs w:val="24"/>
        </w:rPr>
        <w:t>通的橋樑，讓所有的青年團體可以獲得支持，並鼓勵亞洲各地的青年牧民委員會彼此合作及聯繫。</w:t>
      </w:r>
      <w:r w:rsidRPr="000718DD">
        <w:rPr>
          <w:rFonts w:ascii="標楷體" w:eastAsia="標楷體" w:hAnsi="標楷體"/>
          <w:szCs w:val="24"/>
        </w:rPr>
        <w:t>1994</w:t>
      </w:r>
      <w:r w:rsidRPr="000718DD">
        <w:rPr>
          <w:rFonts w:ascii="標楷體" w:eastAsia="標楷體" w:hAnsi="標楷體" w:hint="eastAsia"/>
          <w:szCs w:val="24"/>
        </w:rPr>
        <w:t>年亞洲主教團青年辦公室（</w:t>
      </w:r>
      <w:r w:rsidRPr="000718DD">
        <w:rPr>
          <w:rFonts w:ascii="標楷體" w:eastAsia="標楷體" w:hAnsi="標楷體"/>
          <w:szCs w:val="24"/>
        </w:rPr>
        <w:t>Youth Desk</w:t>
      </w:r>
      <w:r w:rsidRPr="000718DD">
        <w:rPr>
          <w:rFonts w:ascii="標楷體" w:eastAsia="標楷體" w:hAnsi="標楷體" w:hint="eastAsia"/>
          <w:szCs w:val="24"/>
        </w:rPr>
        <w:t>）正式誕生，也成功地為亞洲青年及青年工作者舉辦了許多活動，包括在世界青年日期間舉行的「亞洲青年聚會」（</w:t>
      </w:r>
      <w:r w:rsidRPr="000718DD">
        <w:rPr>
          <w:rFonts w:ascii="標楷體" w:eastAsia="標楷體" w:hAnsi="標楷體"/>
          <w:szCs w:val="24"/>
        </w:rPr>
        <w:t>Asian Youth Gathering</w:t>
      </w:r>
      <w:r w:rsidRPr="000718DD">
        <w:rPr>
          <w:rFonts w:ascii="標楷體" w:eastAsia="標楷體" w:hAnsi="標楷體" w:hint="eastAsia"/>
          <w:szCs w:val="24"/>
        </w:rPr>
        <w:t>）、「</w:t>
      </w:r>
      <w:r w:rsidRPr="000718DD">
        <w:rPr>
          <w:rFonts w:ascii="標楷體" w:eastAsia="標楷體" w:hAnsi="標楷體" w:hint="eastAsia"/>
          <w:b/>
          <w:szCs w:val="24"/>
        </w:rPr>
        <w:t>亞洲青年工作者會議</w:t>
      </w:r>
      <w:r w:rsidRPr="000718DD">
        <w:rPr>
          <w:rFonts w:ascii="標楷體" w:eastAsia="標楷體" w:hAnsi="標楷體" w:hint="eastAsia"/>
          <w:szCs w:val="24"/>
        </w:rPr>
        <w:t>」（</w:t>
      </w:r>
      <w:r w:rsidRPr="000718DD">
        <w:rPr>
          <w:rFonts w:ascii="標楷體" w:eastAsia="標楷體" w:hAnsi="標楷體"/>
          <w:b/>
          <w:szCs w:val="24"/>
        </w:rPr>
        <w:t>Asian Youth Ministers' Meeting</w:t>
      </w:r>
      <w:r w:rsidRPr="000718DD">
        <w:rPr>
          <w:rFonts w:ascii="標楷體" w:eastAsia="標楷體" w:hAnsi="標楷體" w:hint="eastAsia"/>
          <w:szCs w:val="24"/>
        </w:rPr>
        <w:t>），簡稱（</w:t>
      </w:r>
      <w:r w:rsidRPr="000718DD">
        <w:rPr>
          <w:rFonts w:ascii="標楷體" w:eastAsia="標楷體" w:hAnsi="標楷體"/>
          <w:b/>
          <w:szCs w:val="24"/>
        </w:rPr>
        <w:t>AYMM</w:t>
      </w:r>
      <w:r w:rsidRPr="000718DD">
        <w:rPr>
          <w:rFonts w:ascii="標楷體" w:eastAsia="標楷體" w:hAnsi="標楷體" w:hint="eastAsia"/>
          <w:szCs w:val="24"/>
        </w:rPr>
        <w:t>）以及「亞洲青年節」，促進了亞洲青年的團結與共融，也協助各國的青年工作者發展各國的青年工作。</w:t>
      </w:r>
      <w:r w:rsidRPr="000718DD">
        <w:rPr>
          <w:rStyle w:val="FootnoteReference"/>
          <w:rFonts w:ascii="標楷體" w:eastAsia="標楷體" w:hAnsi="標楷體"/>
          <w:szCs w:val="24"/>
        </w:rPr>
        <w:footnoteReference w:id="8"/>
      </w:r>
    </w:p>
    <w:p w:rsidR="00593827" w:rsidRPr="000718DD" w:rsidRDefault="00593827" w:rsidP="00602C53">
      <w:pPr>
        <w:ind w:rightChars="81" w:right="194"/>
        <w:rPr>
          <w:rFonts w:ascii="標楷體" w:eastAsia="標楷體" w:hAnsi="標楷體"/>
          <w:szCs w:val="24"/>
        </w:rPr>
      </w:pPr>
    </w:p>
    <w:p w:rsidR="00593827" w:rsidRPr="000718DD" w:rsidRDefault="00593827" w:rsidP="00602C53">
      <w:pPr>
        <w:ind w:rightChars="81" w:right="194" w:firstLineChars="200" w:firstLine="641"/>
        <w:jc w:val="center"/>
        <w:rPr>
          <w:rFonts w:ascii="標楷體" w:eastAsia="標楷體" w:hAnsi="標楷體"/>
          <w:b/>
          <w:sz w:val="32"/>
          <w:szCs w:val="32"/>
        </w:rPr>
      </w:pPr>
      <w:r w:rsidRPr="000718DD">
        <w:rPr>
          <w:rFonts w:ascii="標楷體" w:eastAsia="標楷體" w:hAnsi="標楷體" w:hint="eastAsia"/>
          <w:b/>
          <w:sz w:val="32"/>
          <w:szCs w:val="32"/>
        </w:rPr>
        <w:t>肆、</w:t>
      </w:r>
      <w:r w:rsidRPr="000718DD">
        <w:rPr>
          <w:rFonts w:ascii="標楷體" w:eastAsia="標楷體" w:hAnsi="標楷體" w:hint="eastAsia"/>
          <w:b/>
          <w:bCs/>
          <w:sz w:val="32"/>
          <w:szCs w:val="32"/>
        </w:rPr>
        <w:t>台灣青年日</w:t>
      </w:r>
      <w:r w:rsidRPr="000718DD">
        <w:rPr>
          <w:rFonts w:ascii="標楷體" w:eastAsia="標楷體" w:hAnsi="標楷體"/>
          <w:b/>
          <w:bCs/>
          <w:sz w:val="32"/>
          <w:szCs w:val="32"/>
        </w:rPr>
        <w:t>~</w:t>
      </w:r>
      <w:r w:rsidRPr="000718DD">
        <w:rPr>
          <w:rFonts w:ascii="標楷體" w:eastAsia="標楷體" w:hAnsi="標楷體"/>
          <w:b/>
          <w:sz w:val="32"/>
          <w:szCs w:val="32"/>
        </w:rPr>
        <w:t>Taiwan Youth Day</w:t>
      </w:r>
    </w:p>
    <w:p w:rsidR="00593827" w:rsidRPr="000718DD" w:rsidRDefault="00593827" w:rsidP="00602C53">
      <w:pPr>
        <w:ind w:rightChars="81" w:right="194" w:firstLineChars="200" w:firstLine="480"/>
        <w:jc w:val="center"/>
        <w:rPr>
          <w:rFonts w:ascii="標楷體" w:eastAsia="標楷體" w:hAnsi="標楷體"/>
          <w:b/>
          <w:szCs w:val="24"/>
        </w:rPr>
      </w:pPr>
    </w:p>
    <w:p w:rsidR="00593827" w:rsidRPr="00602C53" w:rsidRDefault="00593827" w:rsidP="00602C53">
      <w:pPr>
        <w:widowControl/>
        <w:ind w:firstLineChars="200" w:firstLine="480"/>
        <w:rPr>
          <w:rFonts w:ascii="標楷體" w:eastAsia="標楷體" w:hAnsi="標楷體"/>
          <w:szCs w:val="24"/>
        </w:rPr>
      </w:pPr>
      <w:r w:rsidRPr="008102EA">
        <w:rPr>
          <w:rFonts w:ascii="標楷體" w:eastAsia="標楷體" w:hAnsi="標楷體" w:cs="新細明體" w:hint="eastAsia"/>
          <w:kern w:val="0"/>
          <w:szCs w:val="24"/>
        </w:rPr>
        <w:t>從</w:t>
      </w:r>
      <w:r w:rsidRPr="008102EA">
        <w:rPr>
          <w:rFonts w:ascii="標楷體" w:eastAsia="標楷體" w:hAnsi="標楷體" w:cs="新細明體"/>
          <w:kern w:val="0"/>
          <w:szCs w:val="24"/>
        </w:rPr>
        <w:t>1993</w:t>
      </w:r>
      <w:r w:rsidRPr="008102EA">
        <w:rPr>
          <w:rFonts w:ascii="標楷體" w:eastAsia="標楷體" w:hAnsi="標楷體" w:cs="新細明體" w:hint="eastAsia"/>
          <w:kern w:val="0"/>
          <w:szCs w:val="24"/>
        </w:rPr>
        <w:t>第六屆在美國丹佛市舉辦的世青開始，台灣有一小批熱心從事青年工作的修會和團體組團帶領青年參加世青盛會。</w:t>
      </w:r>
      <w:r w:rsidRPr="008102EA">
        <w:rPr>
          <w:rFonts w:ascii="標楷體" w:eastAsia="標楷體" w:hAnsi="標楷體" w:cs="新細明體"/>
          <w:kern w:val="0"/>
          <w:szCs w:val="24"/>
        </w:rPr>
        <w:t>1995</w:t>
      </w:r>
      <w:r w:rsidRPr="008102EA">
        <w:rPr>
          <w:rFonts w:ascii="標楷體" w:eastAsia="標楷體" w:hAnsi="標楷體" w:cs="新細明體" w:hint="eastAsia"/>
          <w:kern w:val="0"/>
          <w:szCs w:val="24"/>
        </w:rPr>
        <w:t>在菲律賓馬尼拉舉辦的第七屆世青，有更多團體加入，並組成了籌備大會。經過幾次世青、亞青的洗禮，這些有心之士及一群參加過世青、亞青的青年朋友們，開始渴望可以建立本地青年的朝聖傳統，讓台灣青年有專屬自己的大型盛會，於是辦了一次徒步朝聖活動。</w:t>
      </w:r>
      <w:hyperlink r:id="rId18" w:tooltip="2004年" w:history="1">
        <w:r w:rsidRPr="008102EA">
          <w:rPr>
            <w:rFonts w:ascii="標楷體" w:eastAsia="標楷體" w:hAnsi="標楷體" w:cs="新細明體"/>
            <w:kern w:val="0"/>
            <w:szCs w:val="24"/>
          </w:rPr>
          <w:t>2004</w:t>
        </w:r>
        <w:r w:rsidRPr="008102EA">
          <w:rPr>
            <w:rFonts w:ascii="標楷體" w:eastAsia="標楷體" w:hAnsi="標楷體" w:cs="新細明體" w:hint="eastAsia"/>
            <w:kern w:val="0"/>
            <w:szCs w:val="24"/>
          </w:rPr>
          <w:t>年</w:t>
        </w:r>
      </w:hyperlink>
      <w:r w:rsidRPr="008102EA">
        <w:rPr>
          <w:rFonts w:ascii="標楷體" w:eastAsia="標楷體" w:hAnsi="標楷體" w:hint="eastAsia"/>
          <w:szCs w:val="24"/>
        </w:rPr>
        <w:t>擴大舉辦，</w:t>
      </w:r>
      <w:r w:rsidRPr="008102EA">
        <w:rPr>
          <w:rFonts w:ascii="標楷體" w:eastAsia="標楷體" w:hAnsi="標楷體" w:cs="新細明體" w:hint="eastAsia"/>
          <w:kern w:val="0"/>
          <w:szCs w:val="24"/>
        </w:rPr>
        <w:t>在台灣主教團教友委員會指導下開啟了台灣第一次專屬於青年的大型盛會</w:t>
      </w:r>
      <w:r w:rsidRPr="008102EA">
        <w:rPr>
          <w:rFonts w:ascii="標楷體" w:eastAsia="標楷體" w:hAnsi="標楷體" w:cs="新細明體"/>
          <w:kern w:val="0"/>
          <w:szCs w:val="24"/>
        </w:rPr>
        <w:t>~</w:t>
      </w:r>
      <w:r w:rsidRPr="008102EA">
        <w:rPr>
          <w:rFonts w:ascii="標楷體" w:eastAsia="標楷體" w:hAnsi="標楷體" w:hint="eastAsia"/>
          <w:b/>
          <w:bCs/>
          <w:szCs w:val="24"/>
        </w:rPr>
        <w:t>台灣青年日</w:t>
      </w:r>
      <w:r w:rsidRPr="008102EA">
        <w:rPr>
          <w:rFonts w:ascii="標楷體" w:eastAsia="標楷體" w:hAnsi="標楷體" w:hint="eastAsia"/>
          <w:szCs w:val="24"/>
        </w:rPr>
        <w:t>（</w:t>
      </w:r>
      <w:r w:rsidRPr="008102EA">
        <w:rPr>
          <w:rFonts w:ascii="標楷體" w:eastAsia="標楷體" w:hAnsi="標楷體"/>
          <w:b/>
          <w:szCs w:val="24"/>
        </w:rPr>
        <w:t>Taiwan Youth Day</w:t>
      </w:r>
      <w:r w:rsidRPr="008102EA">
        <w:rPr>
          <w:rFonts w:ascii="標楷體" w:eastAsia="標楷體" w:hAnsi="標楷體" w:hint="eastAsia"/>
          <w:szCs w:val="24"/>
        </w:rPr>
        <w:t>），簡稱</w:t>
      </w:r>
      <w:r w:rsidRPr="008102EA">
        <w:rPr>
          <w:rFonts w:ascii="標楷體" w:eastAsia="標楷體" w:hAnsi="標楷體" w:hint="eastAsia"/>
          <w:b/>
          <w:bCs/>
          <w:szCs w:val="24"/>
        </w:rPr>
        <w:t>台青</w:t>
      </w:r>
      <w:r w:rsidRPr="008102EA">
        <w:rPr>
          <w:rFonts w:ascii="標楷體" w:eastAsia="標楷體" w:hAnsi="標楷體" w:hint="eastAsia"/>
          <w:szCs w:val="24"/>
        </w:rPr>
        <w:t>（</w:t>
      </w:r>
      <w:r w:rsidRPr="008102EA">
        <w:rPr>
          <w:rFonts w:ascii="標楷體" w:eastAsia="標楷體" w:hAnsi="標楷體"/>
          <w:b/>
          <w:bCs/>
          <w:szCs w:val="24"/>
        </w:rPr>
        <w:t>TYD</w:t>
      </w:r>
      <w:r w:rsidRPr="008102EA">
        <w:rPr>
          <w:rFonts w:ascii="標楷體" w:eastAsia="標楷體" w:hAnsi="標楷體" w:hint="eastAsia"/>
          <w:szCs w:val="24"/>
        </w:rPr>
        <w:t>）</w:t>
      </w:r>
      <w:r w:rsidRPr="008102EA">
        <w:rPr>
          <w:rStyle w:val="FootnoteReference"/>
          <w:rFonts w:ascii="標楷體" w:eastAsia="標楷體" w:hAnsi="標楷體"/>
          <w:szCs w:val="24"/>
        </w:rPr>
        <w:footnoteReference w:id="9"/>
      </w:r>
      <w:r w:rsidRPr="008102EA">
        <w:rPr>
          <w:rFonts w:ascii="標楷體" w:eastAsia="標楷體" w:hAnsi="標楷體" w:hint="eastAsia"/>
          <w:szCs w:val="24"/>
        </w:rPr>
        <w:t>；由於台灣夏季是屬</w:t>
      </w:r>
      <w:r w:rsidRPr="00602C53">
        <w:rPr>
          <w:rFonts w:ascii="標楷體" w:eastAsia="標楷體" w:hAnsi="標楷體" w:hint="eastAsia"/>
          <w:szCs w:val="24"/>
        </w:rPr>
        <w:t>於颱風季節，原定</w:t>
      </w:r>
      <w:hyperlink r:id="rId19" w:tooltip="2004年" w:history="1">
        <w:r w:rsidRPr="00602C53">
          <w:rPr>
            <w:rStyle w:val="Hyperlink"/>
            <w:rFonts w:ascii="標楷體" w:eastAsia="標楷體" w:hAnsi="標楷體"/>
            <w:color w:val="auto"/>
            <w:szCs w:val="24"/>
          </w:rPr>
          <w:t>2004</w:t>
        </w:r>
        <w:r w:rsidRPr="00602C53">
          <w:rPr>
            <w:rStyle w:val="Hyperlink"/>
            <w:rFonts w:ascii="標楷體" w:eastAsia="標楷體" w:hAnsi="標楷體" w:hint="eastAsia"/>
            <w:color w:val="auto"/>
            <w:szCs w:val="24"/>
          </w:rPr>
          <w:t>年</w:t>
        </w:r>
      </w:hyperlink>
      <w:hyperlink r:id="rId20" w:tooltip="8月13日" w:history="1">
        <w:r w:rsidRPr="00602C53">
          <w:rPr>
            <w:rStyle w:val="Hyperlink"/>
            <w:rFonts w:ascii="標楷體" w:eastAsia="標楷體" w:hAnsi="標楷體"/>
            <w:color w:val="auto"/>
            <w:szCs w:val="24"/>
          </w:rPr>
          <w:t>8</w:t>
        </w:r>
        <w:r w:rsidRPr="00602C53">
          <w:rPr>
            <w:rStyle w:val="Hyperlink"/>
            <w:rFonts w:ascii="標楷體" w:eastAsia="標楷體" w:hAnsi="標楷體" w:hint="eastAsia"/>
            <w:color w:val="auto"/>
            <w:szCs w:val="24"/>
          </w:rPr>
          <w:t>月</w:t>
        </w:r>
        <w:r w:rsidRPr="00602C53">
          <w:rPr>
            <w:rStyle w:val="Hyperlink"/>
            <w:rFonts w:ascii="標楷體" w:eastAsia="標楷體" w:hAnsi="標楷體"/>
            <w:color w:val="auto"/>
            <w:szCs w:val="24"/>
          </w:rPr>
          <w:t>13</w:t>
        </w:r>
        <w:r w:rsidRPr="00602C53">
          <w:rPr>
            <w:rStyle w:val="Hyperlink"/>
            <w:rFonts w:ascii="標楷體" w:eastAsia="標楷體" w:hAnsi="標楷體" w:hint="eastAsia"/>
            <w:color w:val="auto"/>
            <w:szCs w:val="24"/>
          </w:rPr>
          <w:t>日</w:t>
        </w:r>
      </w:hyperlink>
      <w:r w:rsidRPr="00602C53">
        <w:rPr>
          <w:rFonts w:ascii="標楷體" w:eastAsia="標楷體" w:hAnsi="標楷體"/>
          <w:szCs w:val="24"/>
        </w:rPr>
        <w:t>~</w:t>
      </w:r>
      <w:hyperlink r:id="rId21" w:tooltip="8月15日" w:history="1">
        <w:r w:rsidRPr="00602C53">
          <w:rPr>
            <w:rStyle w:val="Hyperlink"/>
            <w:rFonts w:ascii="標楷體" w:eastAsia="標楷體" w:hAnsi="標楷體"/>
            <w:color w:val="auto"/>
            <w:szCs w:val="24"/>
          </w:rPr>
          <w:t>15</w:t>
        </w:r>
        <w:r w:rsidRPr="00602C53">
          <w:rPr>
            <w:rStyle w:val="Hyperlink"/>
            <w:rFonts w:ascii="標楷體" w:eastAsia="標楷體" w:hAnsi="標楷體" w:hint="eastAsia"/>
            <w:color w:val="auto"/>
            <w:szCs w:val="24"/>
          </w:rPr>
          <w:t>日</w:t>
        </w:r>
      </w:hyperlink>
      <w:r w:rsidRPr="00602C53">
        <w:rPr>
          <w:rFonts w:ascii="標楷體" w:eastAsia="標楷體" w:hAnsi="標楷體" w:hint="eastAsia"/>
          <w:szCs w:val="24"/>
        </w:rPr>
        <w:t>要在南投縣</w:t>
      </w:r>
      <w:hyperlink r:id="rId22" w:tooltip="仁愛鄉" w:history="1">
        <w:r w:rsidRPr="00602C53">
          <w:rPr>
            <w:rStyle w:val="Hyperlink"/>
            <w:rFonts w:ascii="標楷體" w:eastAsia="標楷體" w:hAnsi="標楷體" w:hint="eastAsia"/>
            <w:color w:val="auto"/>
            <w:szCs w:val="24"/>
          </w:rPr>
          <w:t>仁愛鄉</w:t>
        </w:r>
      </w:hyperlink>
      <w:hyperlink r:id="rId23" w:tooltip="曲冰 （頁面未存在）" w:history="1">
        <w:r w:rsidRPr="00602C53">
          <w:rPr>
            <w:rStyle w:val="Hyperlink"/>
            <w:rFonts w:ascii="標楷體" w:eastAsia="標楷體" w:hAnsi="標楷體" w:hint="eastAsia"/>
            <w:color w:val="auto"/>
            <w:szCs w:val="24"/>
          </w:rPr>
          <w:t>曲冰部落</w:t>
        </w:r>
      </w:hyperlink>
      <w:r w:rsidRPr="00602C53">
        <w:rPr>
          <w:rFonts w:ascii="標楷體" w:eastAsia="標楷體" w:hAnsi="標楷體" w:hint="eastAsia"/>
          <w:szCs w:val="24"/>
        </w:rPr>
        <w:t>舉行的第一次台青盛會，因受</w:t>
      </w:r>
      <w:hyperlink r:id="rId24" w:anchor=".E9.A2.B1.E9.A2.A8.E9.9B.B2.E5.A8.9C" w:tooltip="2004年太平洋颱風季" w:history="1">
        <w:r w:rsidRPr="00602C53">
          <w:rPr>
            <w:rStyle w:val="Hyperlink"/>
            <w:rFonts w:ascii="標楷體" w:eastAsia="標楷體" w:hAnsi="標楷體" w:hint="eastAsia"/>
            <w:color w:val="auto"/>
            <w:szCs w:val="24"/>
          </w:rPr>
          <w:t>蘭寧颱風</w:t>
        </w:r>
      </w:hyperlink>
      <w:r w:rsidRPr="00602C53">
        <w:rPr>
          <w:rFonts w:ascii="標楷體" w:eastAsia="標楷體" w:hAnsi="標楷體" w:hint="eastAsia"/>
          <w:szCs w:val="24"/>
        </w:rPr>
        <w:t>影響不得不延期至</w:t>
      </w:r>
      <w:r w:rsidRPr="00602C53">
        <w:rPr>
          <w:rFonts w:ascii="標楷體" w:eastAsia="標楷體" w:hAnsi="標楷體"/>
          <w:szCs w:val="24"/>
        </w:rPr>
        <w:t>10</w:t>
      </w:r>
      <w:r w:rsidRPr="00602C53">
        <w:rPr>
          <w:rFonts w:ascii="標楷體" w:eastAsia="標楷體" w:hAnsi="標楷體" w:hint="eastAsia"/>
          <w:szCs w:val="24"/>
        </w:rPr>
        <w:t>月</w:t>
      </w:r>
      <w:r w:rsidRPr="00602C53">
        <w:rPr>
          <w:rFonts w:ascii="標楷體" w:eastAsia="標楷體" w:hAnsi="標楷體"/>
          <w:szCs w:val="24"/>
        </w:rPr>
        <w:t>1</w:t>
      </w:r>
      <w:r w:rsidRPr="00602C53">
        <w:rPr>
          <w:rFonts w:ascii="標楷體" w:eastAsia="標楷體" w:hAnsi="標楷體" w:hint="eastAsia"/>
          <w:szCs w:val="24"/>
        </w:rPr>
        <w:t>日</w:t>
      </w:r>
      <w:r w:rsidRPr="00602C53">
        <w:rPr>
          <w:rFonts w:ascii="標楷體" w:eastAsia="標楷體" w:hAnsi="標楷體"/>
          <w:szCs w:val="24"/>
        </w:rPr>
        <w:t>~3</w:t>
      </w:r>
      <w:r w:rsidRPr="00602C53">
        <w:rPr>
          <w:rFonts w:ascii="標楷體" w:eastAsia="標楷體" w:hAnsi="標楷體" w:hint="eastAsia"/>
          <w:szCs w:val="24"/>
        </w:rPr>
        <w:t>日改在</w:t>
      </w:r>
      <w:hyperlink r:id="rId25" w:tooltip="南投縣" w:history="1">
        <w:r w:rsidRPr="00602C53">
          <w:rPr>
            <w:rStyle w:val="Hyperlink"/>
            <w:rFonts w:ascii="標楷體" w:eastAsia="標楷體" w:hAnsi="標楷體" w:hint="eastAsia"/>
            <w:color w:val="auto"/>
            <w:szCs w:val="24"/>
          </w:rPr>
          <w:t>南投</w:t>
        </w:r>
      </w:hyperlink>
      <w:hyperlink r:id="rId26" w:tooltip="埔里鎮" w:history="1">
        <w:r w:rsidRPr="00602C53">
          <w:rPr>
            <w:rStyle w:val="Hyperlink"/>
            <w:rFonts w:ascii="標楷體" w:eastAsia="標楷體" w:hAnsi="標楷體" w:hint="eastAsia"/>
            <w:color w:val="auto"/>
            <w:szCs w:val="24"/>
          </w:rPr>
          <w:t>埔里</w:t>
        </w:r>
      </w:hyperlink>
      <w:hyperlink r:id="rId27" w:tooltip="謝緯紀念青年營地 （頁面未存在）" w:history="1">
        <w:r w:rsidRPr="00602C53">
          <w:rPr>
            <w:rStyle w:val="Hyperlink"/>
            <w:rFonts w:ascii="標楷體" w:eastAsia="標楷體" w:hAnsi="標楷體" w:hint="eastAsia"/>
            <w:color w:val="auto"/>
            <w:szCs w:val="24"/>
          </w:rPr>
          <w:t>謝緯紀念青年營地</w:t>
        </w:r>
      </w:hyperlink>
      <w:r w:rsidRPr="00602C53">
        <w:rPr>
          <w:rFonts w:ascii="標楷體" w:eastAsia="標楷體" w:hAnsi="標楷體" w:hint="eastAsia"/>
          <w:szCs w:val="24"/>
        </w:rPr>
        <w:t>舉行，主題為：「向主走，向愛走」。</w:t>
      </w:r>
    </w:p>
    <w:p w:rsidR="00593827" w:rsidRPr="00602C53" w:rsidRDefault="00593827" w:rsidP="00602C53">
      <w:pPr>
        <w:ind w:rightChars="81" w:right="194" w:firstLineChars="214" w:firstLine="514"/>
        <w:rPr>
          <w:rFonts w:ascii="標楷體" w:eastAsia="標楷體" w:hAnsi="標楷體" w:cs="新細明體"/>
          <w:kern w:val="0"/>
          <w:szCs w:val="24"/>
        </w:rPr>
      </w:pPr>
    </w:p>
    <w:p w:rsidR="00593827" w:rsidRPr="008102EA" w:rsidRDefault="00593827" w:rsidP="00602C53">
      <w:pPr>
        <w:ind w:rightChars="81" w:right="194" w:firstLineChars="214" w:firstLine="514"/>
        <w:rPr>
          <w:rFonts w:ascii="標楷體" w:eastAsia="標楷體" w:hAnsi="標楷體" w:cs="新細明體"/>
          <w:kern w:val="0"/>
          <w:szCs w:val="24"/>
        </w:rPr>
      </w:pPr>
      <w:r w:rsidRPr="00602C53">
        <w:rPr>
          <w:rFonts w:ascii="標楷體" w:eastAsia="標楷體" w:hAnsi="標楷體" w:hint="eastAsia"/>
          <w:bCs/>
          <w:szCs w:val="24"/>
        </w:rPr>
        <w:t>隨著台灣教會對青年工作的日益重視，</w:t>
      </w:r>
      <w:r w:rsidRPr="00602C53">
        <w:rPr>
          <w:rFonts w:ascii="標楷體" w:eastAsia="標楷體" w:hAnsi="標楷體"/>
          <w:bCs/>
          <w:szCs w:val="24"/>
        </w:rPr>
        <w:t>2006</w:t>
      </w:r>
      <w:r w:rsidRPr="00602C53">
        <w:rPr>
          <w:rFonts w:ascii="標楷體" w:eastAsia="標楷體" w:hAnsi="標楷體" w:hint="eastAsia"/>
          <w:bCs/>
          <w:szCs w:val="24"/>
        </w:rPr>
        <w:t>年底</w:t>
      </w:r>
      <w:r w:rsidRPr="00602C53">
        <w:rPr>
          <w:rFonts w:ascii="標楷體" w:eastAsia="標楷體" w:hAnsi="標楷體"/>
          <w:bCs/>
          <w:szCs w:val="24"/>
        </w:rPr>
        <w:t>~2007</w:t>
      </w:r>
      <w:r w:rsidRPr="00602C53">
        <w:rPr>
          <w:rFonts w:ascii="標楷體" w:eastAsia="標楷體" w:hAnsi="標楷體" w:hint="eastAsia"/>
          <w:bCs/>
          <w:szCs w:val="24"/>
        </w:rPr>
        <w:t>年初主教團設立了福傳委員會青年組</w:t>
      </w:r>
      <w:r w:rsidRPr="00602C53">
        <w:rPr>
          <w:rStyle w:val="FootnoteReference"/>
          <w:rFonts w:ascii="標楷體" w:eastAsia="標楷體" w:hAnsi="標楷體"/>
          <w:bCs/>
          <w:szCs w:val="24"/>
        </w:rPr>
        <w:footnoteReference w:id="10"/>
      </w:r>
      <w:r w:rsidRPr="00602C53">
        <w:rPr>
          <w:rFonts w:ascii="標楷體" w:eastAsia="標楷體" w:hAnsi="標楷體" w:hint="eastAsia"/>
          <w:bCs/>
          <w:szCs w:val="24"/>
        </w:rPr>
        <w:t>，並由</w:t>
      </w:r>
      <w:r w:rsidRPr="00602C53">
        <w:rPr>
          <w:rFonts w:ascii="標楷體" w:eastAsia="標楷體" w:hAnsi="標楷體" w:hint="eastAsia"/>
          <w:szCs w:val="24"/>
        </w:rPr>
        <w:t>主任委員鍾安住主教親自督導，</w:t>
      </w:r>
      <w:r w:rsidRPr="00602C53">
        <w:rPr>
          <w:rFonts w:ascii="標楷體" w:eastAsia="標楷體" w:hAnsi="標楷體" w:hint="eastAsia"/>
          <w:bCs/>
          <w:szCs w:val="24"/>
        </w:rPr>
        <w:t>在首次全國性的青年工作會議中，訂定每年由不同教區承辦台灣青年日，並在各教區青年委員會負責神長同意下訂定各教區承辦的順序。</w:t>
      </w:r>
      <w:r w:rsidRPr="00602C53">
        <w:rPr>
          <w:rFonts w:ascii="標楷體" w:eastAsia="標楷體" w:hAnsi="標楷體" w:hint="eastAsia"/>
          <w:szCs w:val="24"/>
        </w:rPr>
        <w:t>第二屆台灣青年日由台南教區承辦，於</w:t>
      </w:r>
      <w:smartTag w:uri="urn:schemas-microsoft-com:office:smarttags" w:element="chsdate">
        <w:smartTagPr>
          <w:attr w:name="IsROCDate" w:val="False"/>
          <w:attr w:name="IsLunarDate" w:val="False"/>
          <w:attr w:name="Day" w:val="22"/>
          <w:attr w:name="Month" w:val="8"/>
          <w:attr w:name="Year" w:val="2007"/>
        </w:smartTagPr>
        <w:r w:rsidRPr="00602C53">
          <w:rPr>
            <w:rFonts w:ascii="標楷體" w:eastAsia="標楷體" w:hAnsi="標楷體"/>
            <w:szCs w:val="24"/>
          </w:rPr>
          <w:t>2007</w:t>
        </w:r>
        <w:r w:rsidRPr="00602C53">
          <w:rPr>
            <w:rFonts w:ascii="標楷體" w:eastAsia="標楷體" w:hAnsi="標楷體" w:hint="eastAsia"/>
            <w:szCs w:val="24"/>
          </w:rPr>
          <w:t>年</w:t>
        </w:r>
        <w:r w:rsidRPr="00602C53">
          <w:rPr>
            <w:rFonts w:ascii="標楷體" w:eastAsia="標楷體" w:hAnsi="標楷體"/>
            <w:szCs w:val="24"/>
          </w:rPr>
          <w:t>8</w:t>
        </w:r>
        <w:r w:rsidRPr="00602C53">
          <w:rPr>
            <w:rFonts w:ascii="標楷體" w:eastAsia="標楷體" w:hAnsi="標楷體" w:hint="eastAsia"/>
            <w:szCs w:val="24"/>
          </w:rPr>
          <w:t>月</w:t>
        </w:r>
        <w:r w:rsidRPr="00602C53">
          <w:rPr>
            <w:rFonts w:ascii="標楷體" w:eastAsia="標楷體" w:hAnsi="標楷體"/>
            <w:szCs w:val="24"/>
          </w:rPr>
          <w:t>22</w:t>
        </w:r>
        <w:r w:rsidRPr="00602C53">
          <w:rPr>
            <w:rFonts w:ascii="標楷體" w:eastAsia="標楷體" w:hAnsi="標楷體" w:hint="eastAsia"/>
            <w:szCs w:val="24"/>
          </w:rPr>
          <w:t>日</w:t>
        </w:r>
      </w:smartTag>
      <w:r w:rsidRPr="00602C53">
        <w:rPr>
          <w:rFonts w:ascii="標楷體" w:eastAsia="標楷體" w:hAnsi="標楷體"/>
          <w:szCs w:val="24"/>
        </w:rPr>
        <w:t>~26</w:t>
      </w:r>
      <w:r w:rsidRPr="00602C53">
        <w:rPr>
          <w:rFonts w:ascii="標楷體" w:eastAsia="標楷體" w:hAnsi="標楷體" w:hint="eastAsia"/>
          <w:szCs w:val="24"/>
        </w:rPr>
        <w:t>日在台南曾文青年活動中心舉行，主題為：「就如同我愛了你們，你們應當彼此相愛（</w:t>
      </w:r>
      <w:hyperlink r:id="rId28" w:tooltip="若望福音" w:history="1">
        <w:r w:rsidRPr="00602C53">
          <w:rPr>
            <w:rStyle w:val="Hyperlink"/>
            <w:rFonts w:ascii="標楷體" w:eastAsia="標楷體" w:hAnsi="標楷體" w:hint="eastAsia"/>
            <w:color w:val="auto"/>
            <w:szCs w:val="24"/>
          </w:rPr>
          <w:t>若</w:t>
        </w:r>
      </w:hyperlink>
      <w:r w:rsidRPr="00602C53">
        <w:rPr>
          <w:rFonts w:ascii="標楷體" w:eastAsia="標楷體" w:hAnsi="標楷體"/>
          <w:szCs w:val="24"/>
        </w:rPr>
        <w:t>13:34</w:t>
      </w:r>
      <w:r w:rsidRPr="00602C53">
        <w:rPr>
          <w:rFonts w:ascii="標楷體" w:eastAsia="標楷體" w:hAnsi="標楷體" w:hint="eastAsia"/>
          <w:szCs w:val="24"/>
        </w:rPr>
        <w:t>）」；因著兩屆台青的經驗，台灣主教團希望此盛會</w:t>
      </w:r>
      <w:r w:rsidRPr="008102EA">
        <w:rPr>
          <w:rFonts w:ascii="標楷體" w:eastAsia="標楷體" w:hAnsi="標楷體" w:hint="eastAsia"/>
          <w:szCs w:val="24"/>
        </w:rPr>
        <w:t>能持續舉辦，讓</w:t>
      </w:r>
      <w:hyperlink r:id="rId29" w:tooltip="台灣天主教" w:history="1">
        <w:r w:rsidRPr="008102EA">
          <w:rPr>
            <w:rFonts w:ascii="標楷體" w:eastAsia="標楷體" w:hAnsi="標楷體" w:cs="新細明體" w:hint="eastAsia"/>
            <w:kern w:val="0"/>
            <w:szCs w:val="24"/>
          </w:rPr>
          <w:t>台灣天主教</w:t>
        </w:r>
      </w:hyperlink>
      <w:r w:rsidRPr="008102EA">
        <w:rPr>
          <w:rFonts w:ascii="標楷體" w:eastAsia="標楷體" w:hAnsi="標楷體" w:cs="新細明體" w:hint="eastAsia"/>
          <w:kern w:val="0"/>
          <w:szCs w:val="24"/>
        </w:rPr>
        <w:t>青年及青年工作者有更多機會彼此交流及互相扶持，同時希望藉由這樣的共融盛會，預備即將參與亞青或世青的台灣青年在大型國際性活動中，更有自信與能力和其他各國的青年分享自己的文化，也能夠融入不同的文化、語言和種族，在基督內合而為一，體認到天主教</w:t>
      </w:r>
      <w:hyperlink r:id="rId30" w:tooltip="大公教會" w:history="1">
        <w:r w:rsidRPr="008102EA">
          <w:rPr>
            <w:rFonts w:ascii="標楷體" w:eastAsia="標楷體" w:hAnsi="標楷體" w:cs="新細明體" w:hint="eastAsia"/>
            <w:kern w:val="0"/>
            <w:szCs w:val="24"/>
          </w:rPr>
          <w:t>大公教會</w:t>
        </w:r>
      </w:hyperlink>
      <w:r w:rsidRPr="008102EA">
        <w:rPr>
          <w:rFonts w:ascii="標楷體" w:eastAsia="標楷體" w:hAnsi="標楷體" w:cs="新細明體" w:hint="eastAsia"/>
          <w:kern w:val="0"/>
          <w:szCs w:val="24"/>
        </w:rPr>
        <w:t>的普世性。</w:t>
      </w:r>
    </w:p>
    <w:p w:rsidR="00593827" w:rsidRPr="00602C53" w:rsidRDefault="00593827" w:rsidP="00602C53">
      <w:pPr>
        <w:ind w:rightChars="81" w:right="194" w:firstLineChars="214" w:firstLine="514"/>
        <w:rPr>
          <w:rFonts w:ascii="標楷體" w:eastAsia="標楷體" w:hAnsi="標楷體"/>
          <w:bCs/>
          <w:szCs w:val="24"/>
        </w:rPr>
      </w:pPr>
      <w:r w:rsidRPr="008102EA">
        <w:rPr>
          <w:rFonts w:ascii="標楷體" w:eastAsia="標楷體" w:hAnsi="標楷體"/>
          <w:bCs/>
          <w:szCs w:val="24"/>
        </w:rPr>
        <w:t>2008</w:t>
      </w:r>
      <w:r w:rsidRPr="008102EA">
        <w:rPr>
          <w:rFonts w:ascii="標楷體" w:eastAsia="標楷體" w:hAnsi="標楷體" w:hint="eastAsia"/>
          <w:bCs/>
          <w:szCs w:val="24"/>
        </w:rPr>
        <w:t>年第三屆台青轉由台北總教區承辦，時間是</w:t>
      </w:r>
      <w:smartTag w:uri="urn:schemas-microsoft-com:office:smarttags" w:element="chsdate">
        <w:smartTagPr>
          <w:attr w:name="IsROCDate" w:val="False"/>
          <w:attr w:name="IsLunarDate" w:val="False"/>
          <w:attr w:name="Day" w:val="9"/>
          <w:attr w:name="Month" w:val="10"/>
          <w:attr w:name="Year" w:val="2010"/>
        </w:smartTagPr>
        <w:r w:rsidRPr="008102EA">
          <w:rPr>
            <w:rFonts w:ascii="標楷體" w:eastAsia="標楷體" w:hAnsi="標楷體"/>
            <w:bCs/>
            <w:szCs w:val="24"/>
          </w:rPr>
          <w:t>10</w:t>
        </w:r>
        <w:r w:rsidRPr="008102EA">
          <w:rPr>
            <w:rFonts w:ascii="標楷體" w:eastAsia="標楷體" w:hAnsi="標楷體" w:hint="eastAsia"/>
            <w:bCs/>
            <w:szCs w:val="24"/>
          </w:rPr>
          <w:t>月</w:t>
        </w:r>
        <w:r w:rsidRPr="008102EA">
          <w:rPr>
            <w:rFonts w:ascii="標楷體" w:eastAsia="標楷體" w:hAnsi="標楷體"/>
            <w:bCs/>
            <w:szCs w:val="24"/>
          </w:rPr>
          <w:t>9</w:t>
        </w:r>
        <w:r w:rsidRPr="008102EA">
          <w:rPr>
            <w:rFonts w:ascii="標楷體" w:eastAsia="標楷體" w:hAnsi="標楷體" w:hint="eastAsia"/>
            <w:bCs/>
            <w:szCs w:val="24"/>
          </w:rPr>
          <w:t>日</w:t>
        </w:r>
      </w:smartTag>
      <w:r w:rsidRPr="008102EA">
        <w:rPr>
          <w:rFonts w:ascii="標楷體" w:eastAsia="標楷體" w:hAnsi="標楷體"/>
          <w:bCs/>
          <w:szCs w:val="24"/>
        </w:rPr>
        <w:t>~12</w:t>
      </w:r>
      <w:r w:rsidRPr="008102EA">
        <w:rPr>
          <w:rFonts w:ascii="標楷體" w:eastAsia="標楷體" w:hAnsi="標楷體" w:hint="eastAsia"/>
          <w:bCs/>
          <w:szCs w:val="24"/>
        </w:rPr>
        <w:t>日，舉辦地</w:t>
      </w:r>
      <w:r w:rsidRPr="00602C53">
        <w:rPr>
          <w:rFonts w:ascii="標楷體" w:eastAsia="標楷體" w:hAnsi="標楷體" w:hint="eastAsia"/>
          <w:bCs/>
          <w:szCs w:val="24"/>
        </w:rPr>
        <w:t>點在台北</w:t>
      </w:r>
      <w:hyperlink r:id="rId31" w:tooltip="劍潭" w:history="1">
        <w:r w:rsidRPr="00602C53">
          <w:rPr>
            <w:rStyle w:val="Hyperlink"/>
            <w:rFonts w:ascii="標楷體" w:eastAsia="標楷體" w:hAnsi="標楷體" w:hint="eastAsia"/>
            <w:color w:val="auto"/>
            <w:szCs w:val="24"/>
          </w:rPr>
          <w:t>劍潭</w:t>
        </w:r>
      </w:hyperlink>
      <w:hyperlink r:id="rId32" w:tooltip="救國團劍潭海外青年活動中心" w:history="1">
        <w:r w:rsidRPr="00602C53">
          <w:rPr>
            <w:rStyle w:val="Hyperlink"/>
            <w:rFonts w:ascii="標楷體" w:eastAsia="標楷體" w:hAnsi="標楷體" w:hint="eastAsia"/>
            <w:color w:val="auto"/>
            <w:szCs w:val="24"/>
          </w:rPr>
          <w:t>海外青年活動中心</w:t>
        </w:r>
      </w:hyperlink>
      <w:r w:rsidRPr="00602C53">
        <w:rPr>
          <w:rFonts w:ascii="標楷體" w:eastAsia="標楷體" w:hAnsi="標楷體" w:hint="eastAsia"/>
          <w:szCs w:val="24"/>
        </w:rPr>
        <w:t>，主題為：「</w:t>
      </w:r>
      <w:r w:rsidRPr="00602C53">
        <w:rPr>
          <w:rFonts w:ascii="標楷體" w:eastAsia="標楷體" w:hAnsi="標楷體"/>
          <w:bCs/>
          <w:szCs w:val="24"/>
        </w:rPr>
        <w:t xml:space="preserve"> </w:t>
      </w:r>
      <w:r w:rsidRPr="00602C53">
        <w:rPr>
          <w:rFonts w:ascii="標楷體" w:eastAsia="標楷體" w:hAnsi="標楷體"/>
          <w:szCs w:val="24"/>
        </w:rPr>
        <w:t>Receive the POWER, to be your witnesses~</w:t>
      </w:r>
      <w:r w:rsidRPr="00602C53">
        <w:rPr>
          <w:rFonts w:ascii="標楷體" w:eastAsia="標楷體" w:hAnsi="標楷體" w:hint="eastAsia"/>
          <w:szCs w:val="24"/>
        </w:rPr>
        <w:t>領受聖神的德能，為主作證（</w:t>
      </w:r>
      <w:hyperlink r:id="rId33" w:tooltip="宗徒大事錄" w:history="1">
        <w:r w:rsidRPr="00602C53">
          <w:rPr>
            <w:rStyle w:val="Hyperlink"/>
            <w:rFonts w:ascii="標楷體" w:eastAsia="標楷體" w:hAnsi="標楷體" w:hint="eastAsia"/>
            <w:color w:val="auto"/>
            <w:szCs w:val="24"/>
          </w:rPr>
          <w:t>宗</w:t>
        </w:r>
      </w:hyperlink>
      <w:r w:rsidRPr="00602C53">
        <w:rPr>
          <w:rFonts w:ascii="標楷體" w:eastAsia="標楷體" w:hAnsi="標楷體"/>
          <w:szCs w:val="24"/>
        </w:rPr>
        <w:t>1:3-8</w:t>
      </w:r>
      <w:r w:rsidRPr="00602C53">
        <w:rPr>
          <w:rFonts w:ascii="標楷體" w:eastAsia="標楷體" w:hAnsi="標楷體" w:hint="eastAsia"/>
          <w:szCs w:val="24"/>
        </w:rPr>
        <w:t>）」，副標題為：「我信</w:t>
      </w:r>
      <w:r w:rsidRPr="00602C53">
        <w:rPr>
          <w:rFonts w:ascii="標楷體" w:eastAsia="標楷體" w:hAnsi="標楷體" w:cs="新細明體" w:hint="eastAsia"/>
          <w:szCs w:val="24"/>
        </w:rPr>
        <w:t>‧</w:t>
      </w:r>
      <w:r w:rsidRPr="00602C53">
        <w:rPr>
          <w:rFonts w:ascii="標楷體" w:eastAsia="標楷體" w:hAnsi="標楷體" w:hint="eastAsia"/>
          <w:szCs w:val="24"/>
        </w:rPr>
        <w:t>熱情</w:t>
      </w:r>
      <w:r w:rsidRPr="00602C53">
        <w:rPr>
          <w:rFonts w:ascii="標楷體" w:eastAsia="標楷體" w:hAnsi="標楷體" w:cs="新細明體" w:hint="eastAsia"/>
          <w:szCs w:val="24"/>
        </w:rPr>
        <w:t>‧</w:t>
      </w:r>
      <w:r w:rsidRPr="00602C53">
        <w:rPr>
          <w:rFonts w:ascii="標楷體" w:eastAsia="標楷體" w:hAnsi="標楷體" w:hint="eastAsia"/>
          <w:szCs w:val="24"/>
        </w:rPr>
        <w:t>勇氣</w:t>
      </w:r>
      <w:r w:rsidRPr="00602C53">
        <w:rPr>
          <w:rFonts w:ascii="標楷體" w:eastAsia="標楷體" w:hAnsi="標楷體" w:cs="新細明體" w:hint="eastAsia"/>
          <w:szCs w:val="24"/>
        </w:rPr>
        <w:t>‧</w:t>
      </w:r>
      <w:r w:rsidRPr="00602C53">
        <w:rPr>
          <w:rFonts w:ascii="標楷體" w:eastAsia="標楷體" w:hAnsi="標楷體" w:hint="eastAsia"/>
          <w:szCs w:val="24"/>
        </w:rPr>
        <w:t>關懷」。</w:t>
      </w:r>
      <w:smartTag w:uri="urn:schemas-microsoft-com:office:smarttags" w:element="chsdate">
        <w:smartTagPr>
          <w:attr w:name="IsROCDate" w:val="False"/>
          <w:attr w:name="IsLunarDate" w:val="False"/>
          <w:attr w:name="Day" w:val="19"/>
          <w:attr w:name="Month" w:val="8"/>
          <w:attr w:name="Year" w:val="2009"/>
        </w:smartTagPr>
        <w:r w:rsidRPr="00602C53">
          <w:rPr>
            <w:rFonts w:ascii="標楷體" w:eastAsia="標楷體" w:hAnsi="標楷體"/>
            <w:bCs/>
            <w:szCs w:val="24"/>
          </w:rPr>
          <w:t>2009</w:t>
        </w:r>
        <w:r w:rsidRPr="00602C53">
          <w:rPr>
            <w:rFonts w:ascii="標楷體" w:eastAsia="標楷體" w:hAnsi="標楷體" w:hint="eastAsia"/>
            <w:bCs/>
            <w:szCs w:val="24"/>
          </w:rPr>
          <w:t>年</w:t>
        </w:r>
        <w:r w:rsidRPr="00602C53">
          <w:rPr>
            <w:rFonts w:ascii="標楷體" w:eastAsia="標楷體" w:hAnsi="標楷體"/>
            <w:bCs/>
            <w:szCs w:val="24"/>
          </w:rPr>
          <w:t>8</w:t>
        </w:r>
        <w:r w:rsidRPr="00602C53">
          <w:rPr>
            <w:rFonts w:ascii="標楷體" w:eastAsia="標楷體" w:hAnsi="標楷體" w:hint="eastAsia"/>
            <w:bCs/>
            <w:szCs w:val="24"/>
          </w:rPr>
          <w:t>月</w:t>
        </w:r>
        <w:r w:rsidRPr="00602C53">
          <w:rPr>
            <w:rFonts w:ascii="標楷體" w:eastAsia="標楷體" w:hAnsi="標楷體"/>
            <w:bCs/>
            <w:szCs w:val="24"/>
          </w:rPr>
          <w:t>19</w:t>
        </w:r>
        <w:r w:rsidRPr="00602C53">
          <w:rPr>
            <w:rFonts w:ascii="標楷體" w:eastAsia="標楷體" w:hAnsi="標楷體" w:hint="eastAsia"/>
            <w:bCs/>
            <w:szCs w:val="24"/>
          </w:rPr>
          <w:t>日</w:t>
        </w:r>
      </w:smartTag>
      <w:r w:rsidRPr="00602C53">
        <w:rPr>
          <w:rFonts w:ascii="標楷體" w:eastAsia="標楷體" w:hAnsi="標楷體"/>
          <w:bCs/>
          <w:szCs w:val="24"/>
        </w:rPr>
        <w:t>~22</w:t>
      </w:r>
      <w:r w:rsidRPr="00602C53">
        <w:rPr>
          <w:rFonts w:ascii="標楷體" w:eastAsia="標楷體" w:hAnsi="標楷體" w:hint="eastAsia"/>
          <w:bCs/>
          <w:szCs w:val="24"/>
        </w:rPr>
        <w:t>日再次由台中教區假</w:t>
      </w:r>
      <w:r w:rsidRPr="00602C53">
        <w:rPr>
          <w:rFonts w:ascii="標楷體" w:eastAsia="標楷體" w:hAnsi="標楷體" w:hint="eastAsia"/>
          <w:szCs w:val="24"/>
        </w:rPr>
        <w:t>台中</w:t>
      </w:r>
      <w:hyperlink r:id="rId34" w:tooltip="臺中市私立曉明女子高級中學" w:history="1">
        <w:r w:rsidRPr="00602C53">
          <w:rPr>
            <w:rStyle w:val="Hyperlink"/>
            <w:rFonts w:ascii="標楷體" w:eastAsia="標楷體" w:hAnsi="標楷體" w:hint="eastAsia"/>
            <w:color w:val="auto"/>
            <w:szCs w:val="24"/>
          </w:rPr>
          <w:t>曉明女中</w:t>
        </w:r>
      </w:hyperlink>
      <w:r w:rsidRPr="00602C53">
        <w:rPr>
          <w:rFonts w:ascii="標楷體" w:eastAsia="標楷體" w:hAnsi="標楷體" w:hint="eastAsia"/>
          <w:bCs/>
          <w:szCs w:val="24"/>
        </w:rPr>
        <w:t>承辦第四屆台青，</w:t>
      </w:r>
      <w:r w:rsidRPr="00602C53">
        <w:rPr>
          <w:rFonts w:ascii="標楷體" w:eastAsia="標楷體" w:hAnsi="標楷體" w:hint="eastAsia"/>
          <w:szCs w:val="24"/>
        </w:rPr>
        <w:t>主題為：「年輕人</w:t>
      </w:r>
      <w:r w:rsidRPr="00602C53">
        <w:rPr>
          <w:rFonts w:ascii="標楷體" w:eastAsia="標楷體" w:hAnsi="標楷體" w:cs="新細明體" w:hint="eastAsia"/>
          <w:szCs w:val="24"/>
        </w:rPr>
        <w:t>‧</w:t>
      </w:r>
      <w:r w:rsidRPr="00602C53">
        <w:rPr>
          <w:rFonts w:ascii="標楷體" w:eastAsia="標楷體" w:hAnsi="標楷體" w:hint="eastAsia"/>
          <w:szCs w:val="24"/>
        </w:rPr>
        <w:t>站出來</w:t>
      </w:r>
      <w:r w:rsidRPr="00602C53">
        <w:rPr>
          <w:rFonts w:ascii="標楷體" w:eastAsia="標楷體" w:hAnsi="標楷體" w:cs="新細明體" w:hint="eastAsia"/>
          <w:szCs w:val="24"/>
        </w:rPr>
        <w:t>‧</w:t>
      </w:r>
      <w:r w:rsidRPr="00602C53">
        <w:rPr>
          <w:rFonts w:ascii="標楷體" w:eastAsia="標楷體" w:hAnsi="標楷體" w:hint="eastAsia"/>
          <w:szCs w:val="24"/>
        </w:rPr>
        <w:t>讓台灣</w:t>
      </w:r>
      <w:r w:rsidRPr="00602C53">
        <w:rPr>
          <w:rFonts w:ascii="標楷體" w:eastAsia="標楷體" w:hAnsi="標楷體" w:cs="新細明體" w:hint="eastAsia"/>
          <w:szCs w:val="24"/>
        </w:rPr>
        <w:t>‧</w:t>
      </w:r>
      <w:r w:rsidRPr="00602C53">
        <w:rPr>
          <w:rFonts w:ascii="標楷體" w:eastAsia="標楷體" w:hAnsi="標楷體" w:hint="eastAsia"/>
          <w:szCs w:val="24"/>
        </w:rPr>
        <w:t>有希望</w:t>
      </w:r>
      <w:r w:rsidRPr="00602C53">
        <w:rPr>
          <w:rFonts w:ascii="標楷體" w:eastAsia="標楷體" w:hAnsi="標楷體"/>
          <w:szCs w:val="24"/>
        </w:rPr>
        <w:t>—</w:t>
      </w:r>
      <w:r w:rsidRPr="00602C53">
        <w:rPr>
          <w:rFonts w:ascii="標楷體" w:eastAsia="標楷體" w:hAnsi="標楷體" w:hint="eastAsia"/>
          <w:szCs w:val="24"/>
        </w:rPr>
        <w:t>我思，我言，我行跟耶穌一</w:t>
      </w:r>
      <w:r w:rsidRPr="00602C53">
        <w:rPr>
          <w:rFonts w:ascii="標楷體" w:eastAsia="標楷體" w:hAnsi="標楷體"/>
          <w:szCs w:val="24"/>
        </w:rPr>
        <w:t>young</w:t>
      </w:r>
      <w:r w:rsidRPr="00602C53">
        <w:rPr>
          <w:rFonts w:ascii="標楷體" w:eastAsia="標楷體" w:hAnsi="標楷體" w:hint="eastAsia"/>
          <w:szCs w:val="24"/>
        </w:rPr>
        <w:t>」，副標題為：「我們已寄望於永生的天主（</w:t>
      </w:r>
      <w:hyperlink r:id="rId35" w:tooltip="提摩太前書" w:history="1">
        <w:r w:rsidRPr="00602C53">
          <w:rPr>
            <w:rStyle w:val="Hyperlink"/>
            <w:rFonts w:ascii="標楷體" w:eastAsia="標楷體" w:hAnsi="標楷體" w:hint="eastAsia"/>
            <w:color w:val="auto"/>
            <w:szCs w:val="24"/>
          </w:rPr>
          <w:t>弟前</w:t>
        </w:r>
      </w:hyperlink>
      <w:r w:rsidRPr="00602C53">
        <w:rPr>
          <w:rFonts w:ascii="標楷體" w:eastAsia="標楷體" w:hAnsi="標楷體"/>
          <w:szCs w:val="24"/>
        </w:rPr>
        <w:t>4:10</w:t>
      </w:r>
      <w:r w:rsidRPr="00602C53">
        <w:rPr>
          <w:rFonts w:ascii="標楷體" w:eastAsia="標楷體" w:hAnsi="標楷體" w:hint="eastAsia"/>
          <w:szCs w:val="24"/>
        </w:rPr>
        <w:t>）」。</w:t>
      </w:r>
      <w:r w:rsidRPr="00602C53">
        <w:rPr>
          <w:rFonts w:ascii="標楷體" w:eastAsia="標楷體" w:hAnsi="標楷體" w:hint="eastAsia"/>
          <w:bCs/>
          <w:szCs w:val="24"/>
        </w:rPr>
        <w:t>第五屆台青則由新竹教區承辦，時間是</w:t>
      </w:r>
      <w:smartTag w:uri="urn:schemas-microsoft-com:office:smarttags" w:element="chsdate">
        <w:smartTagPr>
          <w:attr w:name="IsROCDate" w:val="False"/>
          <w:attr w:name="IsLunarDate" w:val="False"/>
          <w:attr w:name="Day" w:val="23"/>
          <w:attr w:name="Month" w:val="8"/>
          <w:attr w:name="Year" w:val="2010"/>
        </w:smartTagPr>
        <w:r w:rsidRPr="00602C53">
          <w:rPr>
            <w:rFonts w:ascii="標楷體" w:eastAsia="標楷體" w:hAnsi="標楷體"/>
            <w:bCs/>
            <w:szCs w:val="24"/>
          </w:rPr>
          <w:t>2010</w:t>
        </w:r>
        <w:r w:rsidRPr="00602C53">
          <w:rPr>
            <w:rFonts w:ascii="標楷體" w:eastAsia="標楷體" w:hAnsi="標楷體" w:hint="eastAsia"/>
            <w:bCs/>
            <w:szCs w:val="24"/>
          </w:rPr>
          <w:t>年</w:t>
        </w:r>
        <w:r w:rsidRPr="00602C53">
          <w:rPr>
            <w:rFonts w:ascii="標楷體" w:eastAsia="標楷體" w:hAnsi="標楷體"/>
            <w:bCs/>
            <w:szCs w:val="24"/>
          </w:rPr>
          <w:t>8</w:t>
        </w:r>
        <w:r w:rsidRPr="00602C53">
          <w:rPr>
            <w:rFonts w:ascii="標楷體" w:eastAsia="標楷體" w:hAnsi="標楷體" w:hint="eastAsia"/>
            <w:bCs/>
            <w:szCs w:val="24"/>
          </w:rPr>
          <w:t>月</w:t>
        </w:r>
        <w:r w:rsidRPr="00602C53">
          <w:rPr>
            <w:rFonts w:ascii="標楷體" w:eastAsia="標楷體" w:hAnsi="標楷體"/>
            <w:bCs/>
            <w:szCs w:val="24"/>
          </w:rPr>
          <w:t>23</w:t>
        </w:r>
        <w:r w:rsidRPr="00602C53">
          <w:rPr>
            <w:rFonts w:ascii="標楷體" w:eastAsia="標楷體" w:hAnsi="標楷體" w:hint="eastAsia"/>
            <w:bCs/>
            <w:szCs w:val="24"/>
          </w:rPr>
          <w:t>日</w:t>
        </w:r>
      </w:smartTag>
      <w:r w:rsidRPr="00602C53">
        <w:rPr>
          <w:rFonts w:ascii="標楷體" w:eastAsia="標楷體" w:hAnsi="標楷體"/>
          <w:bCs/>
          <w:szCs w:val="24"/>
        </w:rPr>
        <w:t>~28</w:t>
      </w:r>
      <w:r w:rsidRPr="00602C53">
        <w:rPr>
          <w:rFonts w:ascii="標楷體" w:eastAsia="標楷體" w:hAnsi="標楷體" w:hint="eastAsia"/>
          <w:bCs/>
          <w:szCs w:val="24"/>
        </w:rPr>
        <w:t>日，地點在</w:t>
      </w:r>
      <w:hyperlink r:id="rId36" w:tooltip="新竹市私立磐石高級中學 （頁面未存在）" w:history="1">
        <w:r w:rsidRPr="00602C53">
          <w:rPr>
            <w:rStyle w:val="Hyperlink"/>
            <w:rFonts w:ascii="標楷體" w:eastAsia="標楷體" w:hAnsi="標楷體" w:hint="eastAsia"/>
            <w:color w:val="auto"/>
            <w:szCs w:val="24"/>
          </w:rPr>
          <w:t>磐石中學</w:t>
        </w:r>
      </w:hyperlink>
      <w:r w:rsidRPr="00602C53">
        <w:rPr>
          <w:rFonts w:ascii="標楷體" w:eastAsia="標楷體" w:hAnsi="標楷體" w:hint="eastAsia"/>
          <w:szCs w:val="24"/>
        </w:rPr>
        <w:t>，主題為：「善師，為承受永生，我該做什麼？（</w:t>
      </w:r>
      <w:hyperlink r:id="rId37" w:tooltip="馬爾谷福音" w:history="1">
        <w:r w:rsidRPr="00602C53">
          <w:rPr>
            <w:rStyle w:val="Hyperlink"/>
            <w:rFonts w:ascii="標楷體" w:eastAsia="標楷體" w:hAnsi="標楷體" w:hint="eastAsia"/>
            <w:color w:val="auto"/>
            <w:szCs w:val="24"/>
          </w:rPr>
          <w:t>谷</w:t>
        </w:r>
      </w:hyperlink>
      <w:r w:rsidRPr="00602C53">
        <w:rPr>
          <w:rFonts w:ascii="標楷體" w:eastAsia="標楷體" w:hAnsi="標楷體"/>
          <w:szCs w:val="24"/>
        </w:rPr>
        <w:t>10:17</w:t>
      </w:r>
      <w:r w:rsidRPr="00602C53">
        <w:rPr>
          <w:rFonts w:ascii="標楷體" w:eastAsia="標楷體" w:hAnsi="標楷體" w:hint="eastAsia"/>
          <w:szCs w:val="24"/>
        </w:rPr>
        <w:t>）」，副標題為：「主，我要跟隨祢」。</w:t>
      </w:r>
      <w:r w:rsidRPr="00602C53">
        <w:rPr>
          <w:rFonts w:ascii="標楷體" w:eastAsia="標楷體" w:hAnsi="標楷體"/>
          <w:szCs w:val="24"/>
        </w:rPr>
        <w:t>2011</w:t>
      </w:r>
      <w:r w:rsidRPr="00602C53">
        <w:rPr>
          <w:rFonts w:ascii="標楷體" w:eastAsia="標楷體" w:hAnsi="標楷體" w:hint="eastAsia"/>
          <w:szCs w:val="24"/>
        </w:rPr>
        <w:t>年的</w:t>
      </w:r>
      <w:r w:rsidRPr="00602C53">
        <w:rPr>
          <w:rFonts w:ascii="標楷體" w:eastAsia="標楷體" w:hAnsi="標楷體" w:hint="eastAsia"/>
          <w:bCs/>
          <w:szCs w:val="24"/>
        </w:rPr>
        <w:t>第六屆台青已預定</w:t>
      </w:r>
      <w:smartTag w:uri="urn:schemas-microsoft-com:office:smarttags" w:element="chsdate">
        <w:smartTagPr>
          <w:attr w:name="IsROCDate" w:val="False"/>
          <w:attr w:name="IsLunarDate" w:val="False"/>
          <w:attr w:name="Day" w:val="14"/>
          <w:attr w:name="Month" w:val="7"/>
          <w:attr w:name="Year" w:val="2011"/>
        </w:smartTagPr>
        <w:r w:rsidRPr="00602C53">
          <w:rPr>
            <w:rFonts w:ascii="標楷體" w:eastAsia="標楷體" w:hAnsi="標楷體"/>
            <w:bCs/>
            <w:szCs w:val="24"/>
          </w:rPr>
          <w:t>7</w:t>
        </w:r>
        <w:r w:rsidRPr="00602C53">
          <w:rPr>
            <w:rFonts w:ascii="標楷體" w:eastAsia="標楷體" w:hAnsi="標楷體" w:hint="eastAsia"/>
            <w:bCs/>
            <w:szCs w:val="24"/>
          </w:rPr>
          <w:t>月</w:t>
        </w:r>
        <w:r w:rsidRPr="00602C53">
          <w:rPr>
            <w:rFonts w:ascii="標楷體" w:eastAsia="標楷體" w:hAnsi="標楷體"/>
            <w:bCs/>
            <w:szCs w:val="24"/>
          </w:rPr>
          <w:t>14</w:t>
        </w:r>
        <w:r w:rsidRPr="00602C53">
          <w:rPr>
            <w:rFonts w:ascii="標楷體" w:eastAsia="標楷體" w:hAnsi="標楷體" w:hint="eastAsia"/>
            <w:bCs/>
            <w:szCs w:val="24"/>
          </w:rPr>
          <w:t>日</w:t>
        </w:r>
      </w:smartTag>
      <w:r w:rsidRPr="00602C53">
        <w:rPr>
          <w:rFonts w:ascii="標楷體" w:eastAsia="標楷體" w:hAnsi="標楷體"/>
          <w:bCs/>
          <w:szCs w:val="24"/>
        </w:rPr>
        <w:t>~17</w:t>
      </w:r>
      <w:r w:rsidRPr="00602C53">
        <w:rPr>
          <w:rFonts w:ascii="標楷體" w:eastAsia="標楷體" w:hAnsi="標楷體" w:hint="eastAsia"/>
          <w:bCs/>
          <w:szCs w:val="24"/>
        </w:rPr>
        <w:t>日在高雄舉行，由高雄教區承辦，</w:t>
      </w:r>
      <w:r w:rsidRPr="00602C53">
        <w:rPr>
          <w:rFonts w:ascii="標楷體" w:eastAsia="標楷體" w:hAnsi="標楷體"/>
          <w:szCs w:val="24"/>
        </w:rPr>
        <w:t>2012</w:t>
      </w:r>
      <w:r w:rsidRPr="00602C53">
        <w:rPr>
          <w:rFonts w:ascii="標楷體" w:eastAsia="標楷體" w:hAnsi="標楷體" w:hint="eastAsia"/>
          <w:szCs w:val="24"/>
        </w:rPr>
        <w:t>年的</w:t>
      </w:r>
      <w:r w:rsidRPr="00602C53">
        <w:rPr>
          <w:rFonts w:ascii="標楷體" w:eastAsia="標楷體" w:hAnsi="標楷體" w:hint="eastAsia"/>
          <w:bCs/>
          <w:szCs w:val="24"/>
        </w:rPr>
        <w:t>第七屆台青則將在花蓮舉行，由花蓮教區承辦。</w:t>
      </w:r>
      <w:r w:rsidRPr="00602C53">
        <w:rPr>
          <w:rStyle w:val="FootnoteReference"/>
          <w:rFonts w:ascii="標楷體" w:eastAsia="標楷體" w:hAnsi="標楷體"/>
          <w:bCs/>
          <w:szCs w:val="24"/>
        </w:rPr>
        <w:footnoteReference w:id="11"/>
      </w:r>
    </w:p>
    <w:p w:rsidR="00593827" w:rsidRPr="008102EA" w:rsidRDefault="00593827" w:rsidP="00602C53">
      <w:pPr>
        <w:ind w:rightChars="81" w:right="194"/>
        <w:rPr>
          <w:rFonts w:ascii="標楷體" w:eastAsia="標楷體" w:hAnsi="標楷體"/>
          <w:szCs w:val="24"/>
        </w:rPr>
      </w:pPr>
    </w:p>
    <w:p w:rsidR="00593827" w:rsidRPr="008102EA" w:rsidRDefault="00593827" w:rsidP="00602C53">
      <w:pPr>
        <w:ind w:rightChars="81" w:right="194"/>
        <w:jc w:val="center"/>
        <w:rPr>
          <w:rFonts w:ascii="標楷體" w:eastAsia="標楷體" w:hAnsi="標楷體"/>
          <w:b/>
          <w:sz w:val="32"/>
          <w:szCs w:val="32"/>
        </w:rPr>
      </w:pPr>
      <w:r w:rsidRPr="008102EA">
        <w:rPr>
          <w:rFonts w:ascii="標楷體" w:eastAsia="標楷體" w:hAnsi="標楷體" w:hint="eastAsia"/>
          <w:b/>
          <w:sz w:val="32"/>
          <w:szCs w:val="32"/>
        </w:rPr>
        <w:t>伍、台灣青年工作者會議</w:t>
      </w:r>
      <w:r w:rsidRPr="008102EA">
        <w:rPr>
          <w:rFonts w:ascii="標楷體" w:eastAsia="標楷體" w:hAnsi="標楷體"/>
          <w:sz w:val="32"/>
          <w:szCs w:val="32"/>
        </w:rPr>
        <w:t>~</w:t>
      </w:r>
      <w:r w:rsidRPr="008102EA">
        <w:rPr>
          <w:rFonts w:ascii="標楷體" w:eastAsia="標楷體" w:hAnsi="標楷體"/>
          <w:b/>
          <w:sz w:val="32"/>
          <w:szCs w:val="32"/>
        </w:rPr>
        <w:t>Taiwan Youth Ministers' Meeting-TYMM</w:t>
      </w:r>
      <w:r w:rsidRPr="008102EA">
        <w:rPr>
          <w:rFonts w:ascii="標楷體" w:eastAsia="標楷體" w:hAnsi="標楷體" w:hint="eastAsia"/>
          <w:b/>
          <w:sz w:val="32"/>
          <w:szCs w:val="32"/>
        </w:rPr>
        <w:t>的誕生</w:t>
      </w:r>
    </w:p>
    <w:p w:rsidR="00593827" w:rsidRPr="008102EA" w:rsidRDefault="00593827" w:rsidP="00602C53">
      <w:pPr>
        <w:ind w:rightChars="81" w:right="194"/>
        <w:jc w:val="center"/>
        <w:rPr>
          <w:rFonts w:ascii="標楷體" w:eastAsia="標楷體" w:hAnsi="標楷體"/>
          <w:b/>
          <w:szCs w:val="24"/>
        </w:rPr>
      </w:pPr>
    </w:p>
    <w:p w:rsidR="00593827" w:rsidRPr="000718DD" w:rsidRDefault="00593827" w:rsidP="00602C53">
      <w:pPr>
        <w:ind w:rightChars="81" w:right="194" w:firstLineChars="214" w:firstLine="514"/>
        <w:rPr>
          <w:rFonts w:ascii="標楷體" w:eastAsia="標楷體" w:hAnsi="標楷體"/>
          <w:szCs w:val="24"/>
        </w:rPr>
      </w:pPr>
      <w:r w:rsidRPr="008102EA">
        <w:rPr>
          <w:rFonts w:ascii="標楷體" w:eastAsia="標楷體" w:hAnsi="標楷體" w:hint="eastAsia"/>
          <w:szCs w:val="24"/>
        </w:rPr>
        <w:t>台青的舉辦為台灣天主教會是一個全新的經驗，這個盛會不但為台灣青年提供了一個彼此學習、交流與共融的舞台，同時也為在台灣各個地區從事青年培育的青年工作者開啟了一個相互合作、觀摩與分享的契機；歷經幾屆台青的經驗，越來越多的青年工作者都期待台灣可以仿照「</w:t>
      </w:r>
      <w:r w:rsidRPr="008102EA">
        <w:rPr>
          <w:rFonts w:ascii="標楷體" w:eastAsia="標楷體" w:hAnsi="標楷體"/>
          <w:b/>
          <w:szCs w:val="24"/>
        </w:rPr>
        <w:t>AYMM</w:t>
      </w:r>
      <w:r w:rsidRPr="008102EA">
        <w:rPr>
          <w:rFonts w:ascii="標楷體" w:eastAsia="標楷體" w:hAnsi="標楷體" w:hint="eastAsia"/>
          <w:szCs w:val="24"/>
        </w:rPr>
        <w:t>」的模式，建立屬於台灣青年工作者的「</w:t>
      </w:r>
      <w:r w:rsidRPr="008102EA">
        <w:rPr>
          <w:rFonts w:ascii="標楷體" w:eastAsia="標楷體" w:hAnsi="標楷體" w:hint="eastAsia"/>
          <w:b/>
          <w:szCs w:val="24"/>
        </w:rPr>
        <w:t>台灣青年工作者會議</w:t>
      </w:r>
      <w:r w:rsidRPr="008102EA">
        <w:rPr>
          <w:rFonts w:ascii="標楷體" w:eastAsia="標楷體" w:hAnsi="標楷體" w:hint="eastAsia"/>
          <w:szCs w:val="24"/>
        </w:rPr>
        <w:t>」（</w:t>
      </w:r>
      <w:r w:rsidRPr="008102EA">
        <w:rPr>
          <w:rFonts w:ascii="標楷體" w:eastAsia="標楷體" w:hAnsi="標楷體"/>
          <w:b/>
          <w:szCs w:val="24"/>
        </w:rPr>
        <w:t>Taiwan Youth Ministers' Meeting</w:t>
      </w:r>
      <w:r w:rsidRPr="008102EA">
        <w:rPr>
          <w:rFonts w:ascii="標楷體" w:eastAsia="標楷體" w:hAnsi="標楷體" w:hint="eastAsia"/>
          <w:szCs w:val="24"/>
        </w:rPr>
        <w:t>），簡稱（</w:t>
      </w:r>
      <w:r w:rsidRPr="008102EA">
        <w:rPr>
          <w:rFonts w:ascii="標楷體" w:eastAsia="標楷體" w:hAnsi="標楷體"/>
          <w:b/>
          <w:szCs w:val="24"/>
        </w:rPr>
        <w:t>TYMM</w:t>
      </w:r>
      <w:r w:rsidRPr="008102EA">
        <w:rPr>
          <w:rFonts w:ascii="標楷體" w:eastAsia="標楷體" w:hAnsi="標楷體" w:hint="eastAsia"/>
          <w:szCs w:val="24"/>
        </w:rPr>
        <w:t>）；於是，在「福傳委員會」青年組主任委員鍾主教大力支持下，規</w:t>
      </w:r>
      <w:r w:rsidRPr="000718DD">
        <w:rPr>
          <w:rFonts w:ascii="標楷體" w:eastAsia="標楷體" w:hAnsi="標楷體" w:hint="eastAsia"/>
          <w:szCs w:val="24"/>
        </w:rPr>
        <w:t>劃了第一次的「</w:t>
      </w:r>
      <w:r w:rsidRPr="000718DD">
        <w:rPr>
          <w:rFonts w:ascii="標楷體" w:eastAsia="標楷體" w:hAnsi="標楷體"/>
          <w:b/>
          <w:szCs w:val="24"/>
        </w:rPr>
        <w:t>TYMM</w:t>
      </w:r>
      <w:r w:rsidRPr="000718DD">
        <w:rPr>
          <w:rFonts w:ascii="標楷體" w:eastAsia="標楷體" w:hAnsi="標楷體" w:hint="eastAsia"/>
          <w:szCs w:val="24"/>
        </w:rPr>
        <w:t>」，時間是在</w:t>
      </w:r>
      <w:smartTag w:uri="urn:schemas-microsoft-com:office:smarttags" w:element="chsdate">
        <w:smartTagPr>
          <w:attr w:name="IsROCDate" w:val="False"/>
          <w:attr w:name="IsLunarDate" w:val="False"/>
          <w:attr w:name="Day" w:val="29"/>
          <w:attr w:name="Month" w:val="4"/>
          <w:attr w:name="Year" w:val="2010"/>
        </w:smartTagPr>
        <w:r w:rsidRPr="000718DD">
          <w:rPr>
            <w:rFonts w:ascii="標楷體" w:eastAsia="標楷體" w:hAnsi="標楷體"/>
            <w:szCs w:val="24"/>
          </w:rPr>
          <w:t>2010</w:t>
        </w:r>
        <w:r w:rsidRPr="000718DD">
          <w:rPr>
            <w:rFonts w:ascii="標楷體" w:eastAsia="標楷體" w:hAnsi="標楷體" w:hint="eastAsia"/>
            <w:szCs w:val="24"/>
          </w:rPr>
          <w:t>年</w:t>
        </w:r>
        <w:r w:rsidRPr="000718DD">
          <w:rPr>
            <w:rFonts w:ascii="標楷體" w:eastAsia="標楷體" w:hAnsi="標楷體"/>
            <w:szCs w:val="24"/>
          </w:rPr>
          <w:t>4</w:t>
        </w:r>
        <w:r w:rsidRPr="000718DD">
          <w:rPr>
            <w:rFonts w:ascii="標楷體" w:eastAsia="標楷體" w:hAnsi="標楷體" w:hint="eastAsia"/>
            <w:szCs w:val="24"/>
          </w:rPr>
          <w:t>月</w:t>
        </w:r>
        <w:r w:rsidRPr="000718DD">
          <w:rPr>
            <w:rFonts w:ascii="標楷體" w:eastAsia="標楷體" w:hAnsi="標楷體"/>
            <w:szCs w:val="24"/>
          </w:rPr>
          <w:t>29</w:t>
        </w:r>
        <w:r w:rsidRPr="000718DD">
          <w:rPr>
            <w:rFonts w:ascii="標楷體" w:eastAsia="標楷體" w:hAnsi="標楷體" w:hint="eastAsia"/>
            <w:szCs w:val="24"/>
          </w:rPr>
          <w:t>日</w:t>
        </w:r>
      </w:smartTag>
      <w:r w:rsidRPr="000718DD">
        <w:rPr>
          <w:rFonts w:ascii="標楷體" w:eastAsia="標楷體" w:hAnsi="標楷體"/>
          <w:szCs w:val="24"/>
        </w:rPr>
        <w:t>~</w:t>
      </w:r>
      <w:smartTag w:uri="urn:schemas-microsoft-com:office:smarttags" w:element="chsdate">
        <w:smartTagPr>
          <w:attr w:name="IsROCDate" w:val="False"/>
          <w:attr w:name="IsLunarDate" w:val="False"/>
          <w:attr w:name="Day" w:val="1"/>
          <w:attr w:name="Month" w:val="5"/>
          <w:attr w:name="Year" w:val="2010"/>
        </w:smartTagPr>
        <w:r w:rsidRPr="000718DD">
          <w:rPr>
            <w:rFonts w:ascii="標楷體" w:eastAsia="標楷體" w:hAnsi="標楷體"/>
            <w:szCs w:val="24"/>
          </w:rPr>
          <w:t>5</w:t>
        </w:r>
        <w:r w:rsidRPr="000718DD">
          <w:rPr>
            <w:rFonts w:ascii="標楷體" w:eastAsia="標楷體" w:hAnsi="標楷體" w:hint="eastAsia"/>
            <w:szCs w:val="24"/>
          </w:rPr>
          <w:t>月</w:t>
        </w:r>
        <w:r w:rsidRPr="000718DD">
          <w:rPr>
            <w:rFonts w:ascii="標楷體" w:eastAsia="標楷體" w:hAnsi="標楷體"/>
            <w:szCs w:val="24"/>
          </w:rPr>
          <w:t>1</w:t>
        </w:r>
        <w:r w:rsidRPr="000718DD">
          <w:rPr>
            <w:rFonts w:ascii="標楷體" w:eastAsia="標楷體" w:hAnsi="標楷體" w:hint="eastAsia"/>
            <w:szCs w:val="24"/>
          </w:rPr>
          <w:t>日</w:t>
        </w:r>
      </w:smartTag>
      <w:r w:rsidRPr="000718DD">
        <w:rPr>
          <w:rFonts w:ascii="標楷體" w:eastAsia="標楷體" w:hAnsi="標楷體" w:hint="eastAsia"/>
          <w:szCs w:val="24"/>
        </w:rPr>
        <w:t>，地點選在彰化靜山靈修中心，這次會議共邀請了來自全國各教區的青年工作者代表，和在</w:t>
      </w:r>
      <w:r w:rsidRPr="000718DD">
        <w:rPr>
          <w:rFonts w:ascii="標楷體" w:eastAsia="標楷體" w:hAnsi="標楷體" w:cs="新細明體" w:hint="eastAsia"/>
          <w:kern w:val="0"/>
          <w:szCs w:val="24"/>
        </w:rPr>
        <w:t>台灣負責各項青年培育工作團體的代表共</w:t>
      </w:r>
      <w:r w:rsidRPr="000718DD">
        <w:rPr>
          <w:rFonts w:ascii="標楷體" w:eastAsia="標楷體" w:hAnsi="標楷體" w:cs="新細明體"/>
          <w:kern w:val="0"/>
          <w:szCs w:val="24"/>
        </w:rPr>
        <w:t>30</w:t>
      </w:r>
      <w:r w:rsidRPr="000718DD">
        <w:rPr>
          <w:rFonts w:ascii="標楷體" w:eastAsia="標楷體" w:hAnsi="標楷體" w:cs="新細明體" w:hint="eastAsia"/>
          <w:kern w:val="0"/>
          <w:szCs w:val="24"/>
        </w:rPr>
        <w:t>人，這些代表</w:t>
      </w:r>
      <w:r w:rsidRPr="000718DD">
        <w:rPr>
          <w:rFonts w:ascii="標楷體" w:eastAsia="標楷體" w:hAnsi="標楷體" w:hint="eastAsia"/>
          <w:szCs w:val="24"/>
        </w:rPr>
        <w:t>分別是台北總教區牧靈處、新竹教區牧靈處、</w:t>
      </w:r>
      <w:r w:rsidRPr="000718DD">
        <w:rPr>
          <w:rFonts w:ascii="標楷體" w:eastAsia="標楷體" w:hAnsi="標楷體" w:cs="新細明體" w:hint="eastAsia"/>
          <w:kern w:val="0"/>
          <w:szCs w:val="24"/>
        </w:rPr>
        <w:t>新竹教區牧靈處兒童青少年組、</w:t>
      </w:r>
      <w:r w:rsidRPr="000718DD">
        <w:rPr>
          <w:rFonts w:ascii="標楷體" w:eastAsia="標楷體" w:hAnsi="標楷體" w:hint="eastAsia"/>
          <w:szCs w:val="24"/>
        </w:rPr>
        <w:t>台中中聯會、嘉義教區青年工作室、台南青年中心、高雄教區青年使徒工作委員會、耶穌會青年工作小組、遣使會、聖若望使徒兄弟會、中華聖母會、生命之母、德蘭文教團、台北天主教教友中心、基督生活團、大專同學會、校園使徒、選擇成長會和光明之子。</w:t>
      </w:r>
      <w:r w:rsidRPr="000718DD">
        <w:rPr>
          <w:rStyle w:val="FootnoteReference"/>
          <w:rFonts w:ascii="標楷體" w:eastAsia="標楷體" w:hAnsi="標楷體"/>
          <w:color w:val="000000"/>
          <w:szCs w:val="24"/>
        </w:rPr>
        <w:footnoteReference w:id="12"/>
      </w:r>
    </w:p>
    <w:p w:rsidR="00593827" w:rsidRPr="000718DD" w:rsidRDefault="00593827" w:rsidP="00602C53">
      <w:pPr>
        <w:ind w:rightChars="81" w:right="194" w:firstLineChars="214" w:firstLine="514"/>
        <w:rPr>
          <w:rFonts w:ascii="標楷體" w:eastAsia="標楷體" w:hAnsi="標楷體" w:cs="新細明體"/>
          <w:kern w:val="0"/>
          <w:szCs w:val="24"/>
        </w:rPr>
      </w:pPr>
    </w:p>
    <w:p w:rsidR="00593827" w:rsidRPr="000718DD" w:rsidRDefault="00593827" w:rsidP="00602C53">
      <w:pPr>
        <w:ind w:rightChars="81" w:right="194" w:firstLineChars="214" w:firstLine="514"/>
        <w:rPr>
          <w:rFonts w:ascii="標楷體" w:eastAsia="標楷體" w:hAnsi="標楷體" w:cs="TT491A9C96tCID-WinCharSetFFFF-H"/>
          <w:kern w:val="0"/>
          <w:szCs w:val="24"/>
        </w:rPr>
      </w:pPr>
      <w:r w:rsidRPr="000718DD">
        <w:rPr>
          <w:rFonts w:ascii="標楷體" w:eastAsia="標楷體" w:hAnsi="標楷體" w:cs="新細明體" w:hint="eastAsia"/>
          <w:kern w:val="0"/>
          <w:szCs w:val="24"/>
        </w:rPr>
        <w:t>在這場劃時代的第一屆「</w:t>
      </w:r>
      <w:r w:rsidRPr="000718DD">
        <w:rPr>
          <w:rFonts w:ascii="標楷體" w:eastAsia="標楷體" w:hAnsi="標楷體" w:hint="eastAsia"/>
          <w:szCs w:val="24"/>
        </w:rPr>
        <w:t>台灣青年工作者會議</w:t>
      </w:r>
      <w:r w:rsidRPr="000718DD">
        <w:rPr>
          <w:rFonts w:ascii="標楷體" w:eastAsia="標楷體" w:hAnsi="標楷體"/>
          <w:szCs w:val="24"/>
        </w:rPr>
        <w:t>-</w:t>
      </w:r>
      <w:r w:rsidRPr="000718DD">
        <w:rPr>
          <w:rFonts w:ascii="標楷體" w:eastAsia="標楷體" w:hAnsi="標楷體"/>
          <w:b/>
          <w:szCs w:val="24"/>
        </w:rPr>
        <w:t>TYMM1</w:t>
      </w:r>
      <w:r w:rsidRPr="000718DD">
        <w:rPr>
          <w:rFonts w:ascii="標楷體" w:eastAsia="標楷體" w:hAnsi="標楷體" w:hint="eastAsia"/>
          <w:szCs w:val="24"/>
        </w:rPr>
        <w:t>」三天兩夜的會議中，除了台灣主教團「福傳委員會」青年組主任委員鍾安住主教全程參與之外，還有來自全國各教區的九位神父和一位執事，大家都有一個共識，就是這樣的屬於全國性的青年工作者會議非常重要，一定要每年定期舉辦，現場也立即作成決議，日後每年的十月定為台灣青年工作者會議舉辦的月份；「</w:t>
      </w:r>
      <w:r w:rsidRPr="000718DD">
        <w:rPr>
          <w:rFonts w:ascii="標楷體" w:eastAsia="標楷體" w:hAnsi="標楷體"/>
          <w:b/>
          <w:szCs w:val="24"/>
        </w:rPr>
        <w:t>TYMM</w:t>
      </w:r>
      <w:r w:rsidRPr="000718DD">
        <w:rPr>
          <w:rFonts w:ascii="標楷體" w:eastAsia="標楷體" w:hAnsi="標楷體" w:hint="eastAsia"/>
          <w:szCs w:val="24"/>
        </w:rPr>
        <w:t>」的首要任務將是研讀及</w:t>
      </w:r>
      <w:r w:rsidRPr="000718DD">
        <w:rPr>
          <w:rFonts w:ascii="標楷體" w:eastAsia="標楷體" w:hAnsi="標楷體" w:cs="TT491A9C96tCID-WinCharSetFFFF-H" w:hint="eastAsia"/>
          <w:kern w:val="0"/>
          <w:szCs w:val="24"/>
        </w:rPr>
        <w:t>討論隔年的世青教宗文告，並將文告之主要思想內涵轉化為隔年台灣全國青年工作的主題及方向，各教區再依此主題自行訂定延伸發展的子計畫；其次要任務是規劃及安排青年工作者的再培育，培育課程包括青年工作者在從事青年培育工作中需要的各項知能，例如包括聖經、靈修、禮儀、輔導、活動規劃及設計等；會中並同時訂定「</w:t>
      </w:r>
      <w:r w:rsidRPr="000718DD">
        <w:rPr>
          <w:rFonts w:ascii="標楷體" w:eastAsia="標楷體" w:hAnsi="標楷體"/>
          <w:b/>
          <w:szCs w:val="24"/>
        </w:rPr>
        <w:t>TYMM2</w:t>
      </w:r>
      <w:r w:rsidRPr="000718DD">
        <w:rPr>
          <w:rFonts w:ascii="標楷體" w:eastAsia="標楷體" w:hAnsi="標楷體" w:cs="TT491A9C96tCID-WinCharSetFFFF-H" w:hint="eastAsia"/>
          <w:kern w:val="0"/>
          <w:szCs w:val="24"/>
        </w:rPr>
        <w:t>」的日期為</w:t>
      </w:r>
      <w:smartTag w:uri="urn:schemas-microsoft-com:office:smarttags" w:element="chsdate">
        <w:smartTagPr>
          <w:attr w:name="IsROCDate" w:val="False"/>
          <w:attr w:name="IsLunarDate" w:val="False"/>
          <w:attr w:name="Day" w:val="27"/>
          <w:attr w:name="Month" w:val="10"/>
          <w:attr w:name="Year" w:val="2010"/>
        </w:smartTagPr>
        <w:r w:rsidRPr="000718DD">
          <w:rPr>
            <w:rFonts w:ascii="標楷體" w:eastAsia="標楷體" w:hAnsi="標楷體" w:cs="TT491A9C96tCID-WinCharSetFFFF-H"/>
            <w:kern w:val="0"/>
            <w:szCs w:val="24"/>
          </w:rPr>
          <w:t>2010</w:t>
        </w:r>
        <w:r w:rsidRPr="000718DD">
          <w:rPr>
            <w:rFonts w:ascii="標楷體" w:eastAsia="標楷體" w:hAnsi="標楷體" w:cs="TT491A9C96tCID-WinCharSetFFFF-H" w:hint="eastAsia"/>
            <w:kern w:val="0"/>
            <w:szCs w:val="24"/>
          </w:rPr>
          <w:t>年</w:t>
        </w:r>
        <w:r w:rsidRPr="000718DD">
          <w:rPr>
            <w:rFonts w:ascii="標楷體" w:eastAsia="標楷體" w:hAnsi="標楷體" w:cs="TTE1FAF6E8t00"/>
            <w:kern w:val="0"/>
            <w:szCs w:val="24"/>
          </w:rPr>
          <w:t>10</w:t>
        </w:r>
        <w:r w:rsidRPr="000718DD">
          <w:rPr>
            <w:rFonts w:ascii="標楷體" w:eastAsia="標楷體" w:hAnsi="標楷體" w:cs="TTE1FAF6E8t00" w:hint="eastAsia"/>
            <w:kern w:val="0"/>
            <w:szCs w:val="24"/>
          </w:rPr>
          <w:t>月</w:t>
        </w:r>
        <w:r w:rsidRPr="000718DD">
          <w:rPr>
            <w:rFonts w:ascii="標楷體" w:eastAsia="標楷體" w:hAnsi="標楷體" w:cs="TTE1FAF6E8t00"/>
            <w:kern w:val="0"/>
            <w:szCs w:val="24"/>
          </w:rPr>
          <w:t>27</w:t>
        </w:r>
        <w:r w:rsidRPr="000718DD">
          <w:rPr>
            <w:rFonts w:ascii="標楷體" w:eastAsia="標楷體" w:hAnsi="標楷體" w:cs="TTE1FAF6E8t00" w:hint="eastAsia"/>
            <w:kern w:val="0"/>
            <w:szCs w:val="24"/>
          </w:rPr>
          <w:t>日</w:t>
        </w:r>
      </w:smartTag>
      <w:r w:rsidRPr="000718DD">
        <w:rPr>
          <w:rFonts w:ascii="標楷體" w:eastAsia="標楷體" w:hAnsi="標楷體" w:cs="TTE1FAF6E8t00"/>
          <w:kern w:val="0"/>
          <w:szCs w:val="24"/>
        </w:rPr>
        <w:t>~30</w:t>
      </w:r>
      <w:r w:rsidRPr="000718DD">
        <w:rPr>
          <w:rFonts w:ascii="標楷體" w:eastAsia="標楷體" w:hAnsi="標楷體" w:cs="TTE1FAF6E8t00" w:hint="eastAsia"/>
          <w:kern w:val="0"/>
          <w:szCs w:val="24"/>
        </w:rPr>
        <w:t>日</w:t>
      </w:r>
      <w:r w:rsidRPr="000718DD">
        <w:rPr>
          <w:rFonts w:ascii="標楷體" w:eastAsia="標楷體" w:hAnsi="標楷體" w:cs="TT491A9C96tCID-WinCharSetFFFF-H" w:hint="eastAsia"/>
          <w:kern w:val="0"/>
          <w:szCs w:val="24"/>
        </w:rPr>
        <w:t>。</w:t>
      </w:r>
      <w:r w:rsidRPr="000718DD">
        <w:rPr>
          <w:rStyle w:val="FootnoteReference"/>
          <w:rFonts w:ascii="標楷體" w:eastAsia="標楷體" w:hAnsi="標楷體" w:cs="TT491A9C96tCID-WinCharSetFFFF-H"/>
          <w:kern w:val="0"/>
          <w:szCs w:val="24"/>
        </w:rPr>
        <w:footnoteReference w:id="13"/>
      </w:r>
    </w:p>
    <w:p w:rsidR="00593827" w:rsidRPr="000718DD" w:rsidRDefault="00593827" w:rsidP="00602C53">
      <w:pPr>
        <w:ind w:rightChars="81" w:right="194" w:firstLineChars="214" w:firstLine="514"/>
        <w:rPr>
          <w:rFonts w:ascii="標楷體" w:eastAsia="標楷體" w:hAnsi="標楷體" w:cs="TT491A9C96tCID-WinCharSetFFFF-H"/>
          <w:kern w:val="0"/>
          <w:szCs w:val="24"/>
        </w:rPr>
      </w:pPr>
    </w:p>
    <w:p w:rsidR="00593827" w:rsidRPr="008102EA" w:rsidRDefault="00593827" w:rsidP="00602C53">
      <w:pPr>
        <w:ind w:rightChars="81" w:right="194" w:firstLineChars="214" w:firstLine="514"/>
        <w:rPr>
          <w:rFonts w:ascii="標楷體" w:eastAsia="標楷體" w:hAnsi="標楷體"/>
          <w:szCs w:val="24"/>
        </w:rPr>
      </w:pPr>
      <w:r w:rsidRPr="000718DD">
        <w:rPr>
          <w:rFonts w:ascii="標楷體" w:eastAsia="標楷體" w:hAnsi="標楷體" w:cs="TT491A9C96tCID-WinCharSetFFFF-H" w:hint="eastAsia"/>
          <w:kern w:val="0"/>
          <w:szCs w:val="24"/>
        </w:rPr>
        <w:t>「</w:t>
      </w:r>
      <w:r w:rsidRPr="000718DD">
        <w:rPr>
          <w:rFonts w:ascii="標楷體" w:eastAsia="標楷體" w:hAnsi="標楷體"/>
          <w:b/>
          <w:szCs w:val="24"/>
        </w:rPr>
        <w:t>TYMM1</w:t>
      </w:r>
      <w:r w:rsidRPr="000718DD">
        <w:rPr>
          <w:rFonts w:ascii="標楷體" w:eastAsia="標楷體" w:hAnsi="標楷體" w:cs="TT491A9C96tCID-WinCharSetFFFF-H" w:hint="eastAsia"/>
          <w:kern w:val="0"/>
          <w:szCs w:val="24"/>
        </w:rPr>
        <w:t>」除了清楚確立「</w:t>
      </w:r>
      <w:r w:rsidRPr="000718DD">
        <w:rPr>
          <w:rFonts w:ascii="標楷體" w:eastAsia="標楷體" w:hAnsi="標楷體"/>
          <w:b/>
          <w:szCs w:val="24"/>
        </w:rPr>
        <w:t>TYMM</w:t>
      </w:r>
      <w:r w:rsidRPr="000718DD">
        <w:rPr>
          <w:rFonts w:ascii="標楷體" w:eastAsia="標楷體" w:hAnsi="標楷體" w:cs="TT491A9C96tCID-WinCharSetFFFF-H" w:hint="eastAsia"/>
          <w:kern w:val="0"/>
          <w:szCs w:val="24"/>
        </w:rPr>
        <w:t>」的任務之外，各教區代表還互相分享各教區青年工作的現況與困難，也充分</w:t>
      </w:r>
      <w:r w:rsidRPr="000718DD">
        <w:rPr>
          <w:rFonts w:ascii="標楷體" w:eastAsia="標楷體" w:hAnsi="標楷體" w:hint="eastAsia"/>
          <w:szCs w:val="24"/>
        </w:rPr>
        <w:t>討論如何以分區的方式（北區、中區、南區）相互交流與合作，特別是青年工作者的再培育，包括堂區青年代表、輔導的培育，都可採區域性的方式進行，當然也歡迎其他區域的青年共襄盛舉；在未來培育的</w:t>
      </w:r>
      <w:r w:rsidRPr="008102EA">
        <w:rPr>
          <w:rFonts w:ascii="標楷體" w:eastAsia="標楷體" w:hAnsi="標楷體" w:hint="eastAsia"/>
          <w:szCs w:val="24"/>
        </w:rPr>
        <w:t>規劃上，則希望以更長遠的角度著眼，以培育更多的青年工作者。</w:t>
      </w:r>
      <w:r w:rsidRPr="008102EA">
        <w:rPr>
          <w:rStyle w:val="FootnoteReference"/>
          <w:rFonts w:ascii="標楷體" w:eastAsia="標楷體" w:hAnsi="標楷體"/>
          <w:szCs w:val="24"/>
        </w:rPr>
        <w:footnoteReference w:id="14"/>
      </w:r>
    </w:p>
    <w:p w:rsidR="00593827" w:rsidRPr="008102EA" w:rsidRDefault="00593827" w:rsidP="00602C53">
      <w:pPr>
        <w:autoSpaceDE w:val="0"/>
        <w:autoSpaceDN w:val="0"/>
        <w:adjustRightInd w:val="0"/>
        <w:rPr>
          <w:rFonts w:ascii="標楷體" w:eastAsia="標楷體" w:hAnsi="標楷體" w:cs="TT491A9C96tCID-WinCharSetFFFF-H"/>
          <w:kern w:val="0"/>
          <w:szCs w:val="24"/>
        </w:rPr>
      </w:pPr>
    </w:p>
    <w:p w:rsidR="00593827" w:rsidRPr="008102EA" w:rsidRDefault="00593827" w:rsidP="00602C53">
      <w:pPr>
        <w:ind w:rightChars="81" w:right="194" w:firstLineChars="200" w:firstLine="480"/>
        <w:rPr>
          <w:rFonts w:ascii="標楷體" w:eastAsia="標楷體" w:hAnsi="標楷體" w:cs="TT491A9C96tCID-WinCharSetFFFF-H"/>
          <w:kern w:val="0"/>
          <w:szCs w:val="24"/>
        </w:rPr>
      </w:pPr>
      <w:r w:rsidRPr="008102EA">
        <w:rPr>
          <w:rFonts w:ascii="標楷體" w:eastAsia="標楷體" w:hAnsi="標楷體" w:cs="TT491A9C96tCID-WinCharSetFFFF-H" w:hint="eastAsia"/>
          <w:kern w:val="0"/>
          <w:szCs w:val="24"/>
        </w:rPr>
        <w:t>「</w:t>
      </w:r>
      <w:r w:rsidRPr="008102EA">
        <w:rPr>
          <w:rFonts w:ascii="標楷體" w:eastAsia="標楷體" w:hAnsi="標楷體"/>
          <w:b/>
          <w:szCs w:val="24"/>
        </w:rPr>
        <w:t>TYMM1</w:t>
      </w:r>
      <w:r w:rsidRPr="008102EA">
        <w:rPr>
          <w:rFonts w:ascii="標楷體" w:eastAsia="標楷體" w:hAnsi="標楷體" w:cs="TT491A9C96tCID-WinCharSetFFFF-H" w:hint="eastAsia"/>
          <w:kern w:val="0"/>
          <w:szCs w:val="24"/>
        </w:rPr>
        <w:t>」的起步為台灣青年工作開啟了新的一頁，來自全國各教區的青年工作者代表可以共聚一堂：分享、交流、合作與共融，充分展現了前教宗若望保祿二世發起世青的精神與宗旨；為延續這美好的開始與成果，及</w:t>
      </w:r>
      <w:r w:rsidRPr="008102EA">
        <w:rPr>
          <w:rFonts w:ascii="標楷體" w:eastAsia="標楷體" w:hAnsi="標楷體" w:cs="新細明體" w:hint="eastAsia"/>
          <w:kern w:val="0"/>
          <w:szCs w:val="24"/>
        </w:rPr>
        <w:t>迎接</w:t>
      </w:r>
      <w:r w:rsidRPr="008102EA">
        <w:rPr>
          <w:rFonts w:ascii="標楷體" w:eastAsia="標楷體" w:hAnsi="標楷體" w:cs="新細明體"/>
          <w:kern w:val="0"/>
          <w:szCs w:val="24"/>
        </w:rPr>
        <w:t>2011</w:t>
      </w:r>
      <w:r w:rsidRPr="008102EA">
        <w:rPr>
          <w:rFonts w:ascii="標楷體" w:eastAsia="標楷體" w:hAnsi="標楷體" w:cs="新細明體" w:hint="eastAsia"/>
          <w:kern w:val="0"/>
          <w:szCs w:val="24"/>
        </w:rPr>
        <w:t>年即將在西班牙舉辦的第十三屆世青，</w:t>
      </w:r>
      <w:r w:rsidRPr="008102EA">
        <w:rPr>
          <w:rFonts w:ascii="標楷體" w:eastAsia="標楷體" w:hAnsi="標楷體" w:cs="TT491A9C96tCID-WinCharSetFFFF-H" w:hint="eastAsia"/>
          <w:kern w:val="0"/>
          <w:szCs w:val="24"/>
        </w:rPr>
        <w:t>「</w:t>
      </w:r>
      <w:r w:rsidRPr="008102EA">
        <w:rPr>
          <w:rFonts w:ascii="標楷體" w:eastAsia="標楷體" w:hAnsi="標楷體"/>
          <w:b/>
          <w:szCs w:val="24"/>
        </w:rPr>
        <w:t>TYMM2</w:t>
      </w:r>
      <w:r w:rsidRPr="008102EA">
        <w:rPr>
          <w:rFonts w:ascii="標楷體" w:eastAsia="標楷體" w:hAnsi="標楷體" w:cs="TT491A9C96tCID-WinCharSetFFFF-H" w:hint="eastAsia"/>
          <w:kern w:val="0"/>
          <w:szCs w:val="24"/>
        </w:rPr>
        <w:t>」的規劃小組特別為「</w:t>
      </w:r>
      <w:r w:rsidRPr="008102EA">
        <w:rPr>
          <w:rFonts w:ascii="標楷體" w:eastAsia="標楷體" w:hAnsi="標楷體"/>
          <w:b/>
          <w:szCs w:val="24"/>
        </w:rPr>
        <w:t>TYMM2</w:t>
      </w:r>
      <w:r w:rsidRPr="008102EA">
        <w:rPr>
          <w:rFonts w:ascii="標楷體" w:eastAsia="標楷體" w:hAnsi="標楷體" w:cs="TT491A9C96tCID-WinCharSetFFFF-H" w:hint="eastAsia"/>
          <w:kern w:val="0"/>
          <w:szCs w:val="24"/>
        </w:rPr>
        <w:t>」訂定了一個目標，就是「願景會議」，希望在會議中可以凝聚全國青年工作代表的共識，為台灣的青年工作規劃出「願景」，及</w:t>
      </w:r>
      <w:r w:rsidRPr="008102EA">
        <w:rPr>
          <w:rFonts w:ascii="標楷體" w:eastAsia="標楷體" w:hAnsi="標楷體" w:cs="TT491A9C96tCID-WinCharSetFFFF-H"/>
          <w:kern w:val="0"/>
          <w:szCs w:val="24"/>
        </w:rPr>
        <w:t>2011</w:t>
      </w:r>
      <w:r w:rsidRPr="008102EA">
        <w:rPr>
          <w:rFonts w:ascii="標楷體" w:eastAsia="標楷體" w:hAnsi="標楷體" w:cs="TT491A9C96tCID-WinCharSetFFFF-H" w:hint="eastAsia"/>
          <w:kern w:val="0"/>
          <w:szCs w:val="24"/>
        </w:rPr>
        <w:t>年的工作目標及方向。</w:t>
      </w:r>
      <w:r w:rsidRPr="008102EA">
        <w:rPr>
          <w:rStyle w:val="FootnoteReference"/>
          <w:rFonts w:ascii="標楷體" w:eastAsia="標楷體" w:hAnsi="標楷體" w:cs="TT491A9C96tCID-WinCharSetFFFF-H"/>
          <w:kern w:val="0"/>
          <w:szCs w:val="24"/>
        </w:rPr>
        <w:footnoteReference w:id="15"/>
      </w:r>
    </w:p>
    <w:p w:rsidR="00593827" w:rsidRPr="000718DD" w:rsidRDefault="00593827" w:rsidP="00602C53">
      <w:pPr>
        <w:ind w:rightChars="81" w:right="194"/>
        <w:rPr>
          <w:rFonts w:ascii="標楷體" w:eastAsia="標楷體" w:hAnsi="標楷體" w:cs="TT491A9C96tCID-WinCharSetFFFF-H"/>
          <w:kern w:val="0"/>
          <w:szCs w:val="24"/>
        </w:rPr>
      </w:pPr>
    </w:p>
    <w:p w:rsidR="00593827" w:rsidRPr="00986211" w:rsidRDefault="00593827" w:rsidP="00602C53">
      <w:pPr>
        <w:ind w:rightChars="81" w:right="194" w:firstLineChars="200" w:firstLine="480"/>
        <w:rPr>
          <w:rFonts w:ascii="標楷體" w:eastAsia="標楷體" w:hAnsi="標楷體"/>
          <w:b/>
          <w:szCs w:val="24"/>
        </w:rPr>
      </w:pPr>
      <w:r w:rsidRPr="000718DD">
        <w:rPr>
          <w:rFonts w:ascii="標楷體" w:eastAsia="標楷體" w:hAnsi="標楷體" w:cs="新細明體" w:hint="eastAsia"/>
          <w:kern w:val="0"/>
          <w:szCs w:val="24"/>
        </w:rPr>
        <w:t>第二屆「</w:t>
      </w:r>
      <w:r w:rsidRPr="000718DD">
        <w:rPr>
          <w:rFonts w:ascii="標楷體" w:eastAsia="標楷體" w:hAnsi="標楷體" w:hint="eastAsia"/>
          <w:szCs w:val="24"/>
        </w:rPr>
        <w:t>台灣青年工作者會議</w:t>
      </w:r>
      <w:r w:rsidRPr="000718DD">
        <w:rPr>
          <w:rFonts w:ascii="標楷體" w:eastAsia="標楷體" w:hAnsi="標楷體"/>
          <w:szCs w:val="24"/>
        </w:rPr>
        <w:t>-</w:t>
      </w:r>
      <w:r w:rsidRPr="000718DD">
        <w:rPr>
          <w:rFonts w:ascii="標楷體" w:eastAsia="標楷體" w:hAnsi="標楷體"/>
          <w:b/>
          <w:szCs w:val="24"/>
        </w:rPr>
        <w:t>TYMM2</w:t>
      </w:r>
      <w:r w:rsidRPr="000718DD">
        <w:rPr>
          <w:rFonts w:ascii="標楷體" w:eastAsia="標楷體" w:hAnsi="標楷體" w:hint="eastAsia"/>
          <w:szCs w:val="24"/>
        </w:rPr>
        <w:t>」如期地在</w:t>
      </w:r>
      <w:r w:rsidRPr="000718DD">
        <w:rPr>
          <w:rFonts w:ascii="標楷體" w:eastAsia="標楷體" w:hAnsi="標楷體"/>
          <w:szCs w:val="24"/>
        </w:rPr>
        <w:t>2010</w:t>
      </w:r>
      <w:r w:rsidRPr="000718DD">
        <w:rPr>
          <w:rFonts w:ascii="標楷體" w:eastAsia="標楷體" w:hAnsi="標楷體" w:hint="eastAsia"/>
          <w:szCs w:val="24"/>
        </w:rPr>
        <w:t>年</w:t>
      </w:r>
      <w:r w:rsidRPr="000718DD">
        <w:rPr>
          <w:rFonts w:ascii="標楷體" w:eastAsia="標楷體" w:hAnsi="標楷體" w:cs="TTE1FAF6E8t00"/>
          <w:kern w:val="0"/>
          <w:szCs w:val="24"/>
        </w:rPr>
        <w:t>10</w:t>
      </w:r>
      <w:r w:rsidRPr="000718DD">
        <w:rPr>
          <w:rFonts w:ascii="標楷體" w:eastAsia="標楷體" w:hAnsi="標楷體" w:cs="TTE1FAF6E8t00" w:hint="eastAsia"/>
          <w:kern w:val="0"/>
          <w:szCs w:val="24"/>
        </w:rPr>
        <w:t>月</w:t>
      </w:r>
      <w:r w:rsidRPr="000718DD">
        <w:rPr>
          <w:rFonts w:ascii="標楷體" w:eastAsia="標楷體" w:hAnsi="標楷體" w:cs="TTE1FAF6E8t00"/>
          <w:kern w:val="0"/>
          <w:szCs w:val="24"/>
        </w:rPr>
        <w:t>27</w:t>
      </w:r>
      <w:r w:rsidRPr="000718DD">
        <w:rPr>
          <w:rFonts w:ascii="標楷體" w:eastAsia="標楷體" w:hAnsi="標楷體" w:cs="TTE1FAF6E8t00" w:hint="eastAsia"/>
          <w:kern w:val="0"/>
          <w:szCs w:val="24"/>
        </w:rPr>
        <w:t>日於台北八里聖心靈修中心召開，為期四天；參與會議的代表與第一屆相同，都是</w:t>
      </w:r>
      <w:r w:rsidRPr="000718DD">
        <w:rPr>
          <w:rFonts w:ascii="標楷體" w:eastAsia="標楷體" w:hAnsi="標楷體" w:hint="eastAsia"/>
          <w:szCs w:val="24"/>
        </w:rPr>
        <w:t>來自全國各教區的青年工作者代表，和在</w:t>
      </w:r>
      <w:r w:rsidRPr="000718DD">
        <w:rPr>
          <w:rFonts w:ascii="標楷體" w:eastAsia="標楷體" w:hAnsi="標楷體" w:cs="新細明體" w:hint="eastAsia"/>
          <w:kern w:val="0"/>
          <w:szCs w:val="24"/>
        </w:rPr>
        <w:t>台灣負責各項青年培育工作團體的代</w:t>
      </w:r>
      <w:r>
        <w:rPr>
          <w:rFonts w:ascii="標楷體" w:eastAsia="標楷體" w:hAnsi="標楷體" w:cs="新細明體" w:hint="eastAsia"/>
          <w:kern w:val="0"/>
          <w:szCs w:val="24"/>
        </w:rPr>
        <w:t>表，</w:t>
      </w:r>
      <w:r w:rsidRPr="000718DD">
        <w:rPr>
          <w:rFonts w:ascii="標楷體" w:eastAsia="標楷體" w:hAnsi="標楷體" w:hint="eastAsia"/>
          <w:szCs w:val="24"/>
        </w:rPr>
        <w:t>主教團「福傳委員會」青年組主任委員鍾安住主教依然是全程參與，以表示台灣主教團給予全體與會代表最大的支持。為凝聚全體與會代表對青年工作的共識，所有代表在會前都必須填寫「台灣青年工作願景與目標問卷」</w:t>
      </w:r>
      <w:r w:rsidRPr="000718DD">
        <w:rPr>
          <w:rStyle w:val="FootnoteReference"/>
          <w:rFonts w:ascii="標楷體" w:eastAsia="標楷體" w:hAnsi="標楷體"/>
          <w:szCs w:val="24"/>
        </w:rPr>
        <w:footnoteReference w:id="16"/>
      </w:r>
      <w:r w:rsidRPr="000718DD">
        <w:rPr>
          <w:rFonts w:ascii="標楷體" w:eastAsia="標楷體" w:hAnsi="標楷體" w:hint="eastAsia"/>
          <w:szCs w:val="24"/>
        </w:rPr>
        <w:t>；此問卷經整理後，小組討論再經全體與會代表共同討論確認，終於順利完成「</w:t>
      </w:r>
      <w:r w:rsidRPr="000718DD">
        <w:rPr>
          <w:rFonts w:ascii="標楷體" w:eastAsia="標楷體" w:hAnsi="標楷體" w:hint="eastAsia"/>
          <w:b/>
          <w:szCs w:val="24"/>
        </w:rPr>
        <w:t>台灣青年工作願景</w:t>
      </w:r>
      <w:r w:rsidRPr="000718DD">
        <w:rPr>
          <w:rFonts w:ascii="標楷體" w:eastAsia="標楷體" w:hAnsi="標楷體"/>
          <w:b/>
          <w:szCs w:val="24"/>
        </w:rPr>
        <w:t>~</w:t>
      </w:r>
      <w:r w:rsidRPr="000718DD">
        <w:rPr>
          <w:rFonts w:ascii="標楷體" w:eastAsia="標楷體" w:hAnsi="標楷體" w:hint="eastAsia"/>
          <w:b/>
          <w:szCs w:val="24"/>
        </w:rPr>
        <w:t>培養青年</w:t>
      </w:r>
      <w:r w:rsidRPr="000718DD">
        <w:rPr>
          <w:rFonts w:ascii="標楷體" w:eastAsia="標楷體" w:hAnsi="標楷體"/>
          <w:b/>
          <w:szCs w:val="24"/>
        </w:rPr>
        <w:t xml:space="preserve"> </w:t>
      </w:r>
      <w:r w:rsidRPr="000718DD">
        <w:rPr>
          <w:rFonts w:ascii="標楷體" w:eastAsia="標楷體" w:hAnsi="標楷體" w:hint="eastAsia"/>
          <w:b/>
          <w:szCs w:val="24"/>
        </w:rPr>
        <w:t>跟隨基督</w:t>
      </w:r>
      <w:r w:rsidRPr="000718DD">
        <w:rPr>
          <w:rFonts w:ascii="標楷體" w:eastAsia="標楷體" w:hAnsi="標楷體"/>
          <w:b/>
          <w:szCs w:val="24"/>
        </w:rPr>
        <w:t xml:space="preserve"> </w:t>
      </w:r>
      <w:r w:rsidRPr="000718DD">
        <w:rPr>
          <w:rFonts w:ascii="標楷體" w:eastAsia="標楷體" w:hAnsi="標楷體" w:hint="eastAsia"/>
          <w:b/>
          <w:szCs w:val="24"/>
        </w:rPr>
        <w:t>為主作證</w:t>
      </w:r>
      <w:r>
        <w:rPr>
          <w:rFonts w:ascii="標楷體" w:eastAsia="標楷體" w:hAnsi="標楷體"/>
          <w:b/>
          <w:szCs w:val="24"/>
        </w:rPr>
        <w:t xml:space="preserve"> </w:t>
      </w:r>
      <w:r w:rsidRPr="00986211">
        <w:rPr>
          <w:rFonts w:eastAsia="標楷體"/>
          <w:b/>
          <w:szCs w:val="24"/>
        </w:rPr>
        <w:t>“To form the youth to follow Christ and become his witnesses.”</w:t>
      </w:r>
      <w:r w:rsidRPr="000718DD">
        <w:rPr>
          <w:rFonts w:ascii="標楷體" w:eastAsia="標楷體" w:hAnsi="標楷體" w:hint="eastAsia"/>
          <w:szCs w:val="24"/>
        </w:rPr>
        <w:t>」</w:t>
      </w:r>
      <w:r w:rsidRPr="000718DD">
        <w:rPr>
          <w:rFonts w:ascii="標楷體" w:eastAsia="標楷體" w:hAnsi="標楷體" w:hint="eastAsia"/>
          <w:color w:val="FF0000"/>
          <w:szCs w:val="24"/>
        </w:rPr>
        <w:t>。</w:t>
      </w:r>
      <w:r w:rsidRPr="000718DD">
        <w:rPr>
          <w:rStyle w:val="FootnoteReference"/>
          <w:rFonts w:ascii="標楷體" w:eastAsia="標楷體" w:hAnsi="標楷體"/>
          <w:szCs w:val="24"/>
        </w:rPr>
        <w:footnoteReference w:id="17"/>
      </w:r>
    </w:p>
    <w:p w:rsidR="00593827" w:rsidRPr="000718DD" w:rsidRDefault="00593827" w:rsidP="00602C53">
      <w:pPr>
        <w:ind w:rightChars="81" w:right="194" w:firstLineChars="200" w:firstLine="480"/>
        <w:rPr>
          <w:rFonts w:ascii="標楷體" w:eastAsia="標楷體" w:hAnsi="標楷體"/>
          <w:szCs w:val="24"/>
        </w:rPr>
      </w:pPr>
    </w:p>
    <w:p w:rsidR="00593827" w:rsidRPr="008102EA" w:rsidRDefault="00593827" w:rsidP="00602C53">
      <w:pPr>
        <w:ind w:rightChars="81" w:right="194" w:firstLineChars="200" w:firstLine="480"/>
        <w:rPr>
          <w:rFonts w:ascii="標楷體" w:eastAsia="標楷體" w:hAnsi="標楷體"/>
          <w:szCs w:val="24"/>
        </w:rPr>
      </w:pPr>
      <w:r w:rsidRPr="008102EA">
        <w:rPr>
          <w:rFonts w:ascii="標楷體" w:eastAsia="標楷體" w:hAnsi="標楷體" w:hint="eastAsia"/>
          <w:szCs w:val="24"/>
        </w:rPr>
        <w:t>這是歷史性的一刻，台灣青年工作的願景誕生了，她的誕生不是來自於台灣主教團的主教們，而是來自於一群長期站在第一線，陪伴青年，和青年一起唱歌、一起分享他</w:t>
      </w:r>
      <w:r w:rsidRPr="008102EA">
        <w:rPr>
          <w:rFonts w:ascii="標楷體" w:eastAsia="標楷體" w:hAnsi="標楷體"/>
          <w:szCs w:val="24"/>
        </w:rPr>
        <w:t>/</w:t>
      </w:r>
      <w:r w:rsidRPr="008102EA">
        <w:rPr>
          <w:rFonts w:ascii="標楷體" w:eastAsia="標楷體" w:hAnsi="標楷體" w:hint="eastAsia"/>
          <w:szCs w:val="24"/>
        </w:rPr>
        <w:t>她們生活經驗的青年工作者；經由全體與會者的分享、交流與討論</w:t>
      </w:r>
      <w:r w:rsidRPr="000718DD">
        <w:rPr>
          <w:rFonts w:ascii="標楷體" w:eastAsia="標楷體" w:hAnsi="標楷體" w:hint="eastAsia"/>
          <w:color w:val="000000"/>
          <w:szCs w:val="24"/>
        </w:rPr>
        <w:t>而達成的願景，將會是一個大家願意共同努力去達成的目標。於是，各教區的青年工作者，和各個負責青年培育的修會、團體，</w:t>
      </w:r>
      <w:r w:rsidRPr="000718DD">
        <w:rPr>
          <w:rFonts w:ascii="標楷體" w:eastAsia="標楷體" w:hAnsi="標楷體" w:hint="eastAsia"/>
          <w:szCs w:val="24"/>
        </w:rPr>
        <w:t>也立即依據這個願景訂出了各教區和各單位的近期目標及工作計畫。經過熱烈</w:t>
      </w:r>
      <w:r w:rsidRPr="000718DD">
        <w:rPr>
          <w:rFonts w:ascii="標楷體" w:eastAsia="標楷體" w:hAnsi="標楷體" w:hint="eastAsia"/>
          <w:color w:val="000000"/>
          <w:szCs w:val="24"/>
        </w:rPr>
        <w:t>討論後，各單位的計畫及相關於全國性的事務可歸納為三部分：第一，請各教區和各單位隨時提供最新的青年工作者培訓資訊給主教團青年組，再由青年組整理後定期公佈，以便青年工作者持續進修；第二，請台北總教區提供「青年需求問卷」樣本給主教團青年組轉發各教區和各單位，廣泛搜集青年的意見與需求作為日後安排青年培育的依據；第三，</w:t>
      </w:r>
      <w:r w:rsidRPr="008102EA">
        <w:rPr>
          <w:rFonts w:ascii="標楷體" w:eastAsia="標楷體" w:hAnsi="標楷體" w:hint="eastAsia"/>
          <w:szCs w:val="24"/>
        </w:rPr>
        <w:t>青年工作組將為全國青年工作者規劃短期與長期之培育課程。</w:t>
      </w:r>
      <w:r w:rsidRPr="008102EA">
        <w:rPr>
          <w:rStyle w:val="FootnoteReference"/>
          <w:rFonts w:ascii="標楷體" w:eastAsia="標楷體" w:hAnsi="標楷體"/>
          <w:szCs w:val="24"/>
        </w:rPr>
        <w:footnoteReference w:id="18"/>
      </w:r>
    </w:p>
    <w:p w:rsidR="00593827" w:rsidRPr="000718DD" w:rsidRDefault="00593827" w:rsidP="00602C53">
      <w:pPr>
        <w:ind w:rightChars="81" w:right="194"/>
        <w:rPr>
          <w:rFonts w:ascii="標楷體" w:eastAsia="標楷體" w:hAnsi="標楷體"/>
          <w:szCs w:val="24"/>
        </w:rPr>
      </w:pPr>
    </w:p>
    <w:p w:rsidR="00593827" w:rsidRPr="000718DD" w:rsidRDefault="00593827" w:rsidP="00602C53">
      <w:pPr>
        <w:ind w:leftChars="118" w:left="283" w:rightChars="81" w:right="194"/>
        <w:jc w:val="center"/>
        <w:rPr>
          <w:rFonts w:ascii="標楷體" w:eastAsia="標楷體" w:hAnsi="標楷體"/>
          <w:b/>
          <w:sz w:val="32"/>
          <w:szCs w:val="32"/>
        </w:rPr>
      </w:pPr>
      <w:r w:rsidRPr="000718DD">
        <w:rPr>
          <w:rFonts w:ascii="標楷體" w:eastAsia="標楷體" w:hAnsi="標楷體" w:hint="eastAsia"/>
          <w:b/>
          <w:sz w:val="32"/>
          <w:szCs w:val="32"/>
        </w:rPr>
        <w:t>陸、結論：台灣青年工作的願景與前瞻</w:t>
      </w:r>
    </w:p>
    <w:p w:rsidR="00593827" w:rsidRPr="000718DD" w:rsidRDefault="00593827" w:rsidP="00602C53">
      <w:pPr>
        <w:ind w:leftChars="118" w:left="283" w:rightChars="81" w:right="194"/>
        <w:jc w:val="center"/>
        <w:rPr>
          <w:rFonts w:ascii="標楷體" w:eastAsia="標楷體" w:hAnsi="標楷體"/>
          <w:b/>
          <w:szCs w:val="24"/>
        </w:rPr>
      </w:pPr>
    </w:p>
    <w:p w:rsidR="00593827" w:rsidRDefault="00593827" w:rsidP="00602C53">
      <w:pPr>
        <w:ind w:rightChars="81" w:right="194" w:firstLineChars="200" w:firstLine="480"/>
        <w:rPr>
          <w:rFonts w:ascii="標楷體" w:eastAsia="標楷體" w:hAnsi="標楷體"/>
          <w:szCs w:val="24"/>
        </w:rPr>
      </w:pPr>
      <w:r w:rsidRPr="000718DD">
        <w:rPr>
          <w:rFonts w:ascii="標楷體" w:eastAsia="標楷體" w:hAnsi="標楷體" w:hint="eastAsia"/>
          <w:szCs w:val="24"/>
        </w:rPr>
        <w:t>從</w:t>
      </w:r>
      <w:r w:rsidRPr="000718DD">
        <w:rPr>
          <w:rFonts w:ascii="標楷體" w:eastAsia="標楷體" w:hAnsi="標楷體"/>
          <w:szCs w:val="24"/>
        </w:rPr>
        <w:t>1984</w:t>
      </w:r>
      <w:r w:rsidRPr="000718DD">
        <w:rPr>
          <w:rFonts w:ascii="標楷體" w:eastAsia="標楷體" w:hAnsi="標楷體" w:hint="eastAsia"/>
          <w:szCs w:val="24"/>
        </w:rPr>
        <w:t>到</w:t>
      </w:r>
      <w:r w:rsidRPr="000718DD">
        <w:rPr>
          <w:rFonts w:ascii="標楷體" w:eastAsia="標楷體" w:hAnsi="標楷體"/>
          <w:szCs w:val="24"/>
        </w:rPr>
        <w:t>2010</w:t>
      </w:r>
      <w:r w:rsidRPr="000718DD">
        <w:rPr>
          <w:rFonts w:ascii="標楷體" w:eastAsia="標楷體" w:hAnsi="標楷體" w:hint="eastAsia"/>
          <w:szCs w:val="24"/>
        </w:rPr>
        <w:t>，感謝前教宗若望保祿二世開啟了世界青年日，為全球的青年開創了一個嶄新的舞台，讓青年有更多的機會學習分享、交流、合作、團結與共融；從</w:t>
      </w:r>
      <w:r w:rsidRPr="000718DD">
        <w:rPr>
          <w:rFonts w:ascii="標楷體" w:eastAsia="標楷體" w:hAnsi="標楷體"/>
          <w:b/>
          <w:szCs w:val="24"/>
        </w:rPr>
        <w:t>WYD</w:t>
      </w:r>
      <w:r w:rsidRPr="000718DD">
        <w:rPr>
          <w:rFonts w:ascii="標楷體" w:eastAsia="標楷體" w:hAnsi="標楷體" w:hint="eastAsia"/>
          <w:szCs w:val="24"/>
        </w:rPr>
        <w:t>、</w:t>
      </w:r>
      <w:r w:rsidRPr="000718DD">
        <w:rPr>
          <w:rFonts w:ascii="標楷體" w:eastAsia="標楷體" w:hAnsi="標楷體"/>
          <w:b/>
          <w:szCs w:val="24"/>
        </w:rPr>
        <w:t>AYD</w:t>
      </w:r>
      <w:r w:rsidRPr="000718DD">
        <w:rPr>
          <w:rFonts w:ascii="標楷體" w:eastAsia="標楷體" w:hAnsi="標楷體" w:hint="eastAsia"/>
          <w:szCs w:val="24"/>
        </w:rPr>
        <w:t>到</w:t>
      </w:r>
      <w:r w:rsidRPr="000718DD">
        <w:rPr>
          <w:rFonts w:ascii="標楷體" w:eastAsia="標楷體" w:hAnsi="標楷體"/>
          <w:b/>
          <w:szCs w:val="24"/>
        </w:rPr>
        <w:t>TYD</w:t>
      </w:r>
      <w:r w:rsidRPr="000718DD">
        <w:rPr>
          <w:rFonts w:ascii="標楷體" w:eastAsia="標楷體" w:hAnsi="標楷體" w:hint="eastAsia"/>
          <w:szCs w:val="24"/>
        </w:rPr>
        <w:t>，感謝一次又一次的青年盛會，讓台灣的青年有機會走向國際，和各國的青年成為朋友與伙伴，分享自己的文化，也學習各國的文化；</w:t>
      </w:r>
      <w:r w:rsidRPr="008102EA">
        <w:rPr>
          <w:rFonts w:ascii="標楷體" w:eastAsia="標楷體" w:hAnsi="標楷體" w:hint="eastAsia"/>
          <w:szCs w:val="24"/>
        </w:rPr>
        <w:t>從</w:t>
      </w:r>
      <w:r w:rsidRPr="008102EA">
        <w:rPr>
          <w:rFonts w:ascii="標楷體" w:eastAsia="標楷體" w:hAnsi="標楷體"/>
          <w:b/>
          <w:szCs w:val="24"/>
        </w:rPr>
        <w:t>AYMM</w:t>
      </w:r>
      <w:r w:rsidRPr="008102EA">
        <w:rPr>
          <w:rFonts w:ascii="標楷體" w:eastAsia="標楷體" w:hAnsi="標楷體" w:hint="eastAsia"/>
          <w:szCs w:val="24"/>
        </w:rPr>
        <w:t>到</w:t>
      </w:r>
      <w:r w:rsidRPr="008102EA">
        <w:rPr>
          <w:rFonts w:ascii="標楷體" w:eastAsia="標楷體" w:hAnsi="標楷體"/>
          <w:b/>
          <w:szCs w:val="24"/>
        </w:rPr>
        <w:t>TYMM</w:t>
      </w:r>
      <w:r w:rsidRPr="008102EA">
        <w:rPr>
          <w:rFonts w:ascii="標楷體" w:eastAsia="標楷體" w:hAnsi="標楷體" w:hint="eastAsia"/>
          <w:szCs w:val="24"/>
        </w:rPr>
        <w:t>，感謝亞洲主教團建立的模式，讓台灣的青年工作者依循此模式，</w:t>
      </w:r>
      <w:r w:rsidRPr="000718DD">
        <w:rPr>
          <w:rFonts w:ascii="標楷體" w:eastAsia="標楷體" w:hAnsi="標楷體" w:hint="eastAsia"/>
          <w:szCs w:val="24"/>
        </w:rPr>
        <w:t>順利地在</w:t>
      </w:r>
      <w:r w:rsidRPr="000718DD">
        <w:rPr>
          <w:rFonts w:ascii="標楷體" w:eastAsia="標楷體" w:hAnsi="標楷體"/>
          <w:b/>
          <w:szCs w:val="24"/>
        </w:rPr>
        <w:t>TYMM2</w:t>
      </w:r>
      <w:r w:rsidRPr="000718DD">
        <w:rPr>
          <w:rFonts w:ascii="標楷體" w:eastAsia="標楷體" w:hAnsi="標楷體" w:hint="eastAsia"/>
          <w:szCs w:val="24"/>
        </w:rPr>
        <w:t>就訂定了「</w:t>
      </w:r>
      <w:r w:rsidRPr="000718DD">
        <w:rPr>
          <w:rFonts w:ascii="標楷體" w:eastAsia="標楷體" w:hAnsi="標楷體" w:hint="eastAsia"/>
          <w:b/>
          <w:szCs w:val="24"/>
        </w:rPr>
        <w:t>台灣青年工作願景</w:t>
      </w:r>
      <w:r w:rsidRPr="000718DD">
        <w:rPr>
          <w:rFonts w:ascii="標楷體" w:eastAsia="標楷體" w:hAnsi="標楷體"/>
          <w:b/>
          <w:szCs w:val="24"/>
        </w:rPr>
        <w:t>~</w:t>
      </w:r>
      <w:r w:rsidRPr="000718DD">
        <w:rPr>
          <w:rFonts w:ascii="標楷體" w:eastAsia="標楷體" w:hAnsi="標楷體" w:hint="eastAsia"/>
          <w:b/>
          <w:szCs w:val="24"/>
        </w:rPr>
        <w:t>培養青年</w:t>
      </w:r>
      <w:r w:rsidRPr="000718DD">
        <w:rPr>
          <w:rFonts w:ascii="標楷體" w:eastAsia="標楷體" w:hAnsi="標楷體"/>
          <w:b/>
          <w:szCs w:val="24"/>
        </w:rPr>
        <w:t xml:space="preserve"> </w:t>
      </w:r>
      <w:r w:rsidRPr="000718DD">
        <w:rPr>
          <w:rFonts w:ascii="標楷體" w:eastAsia="標楷體" w:hAnsi="標楷體" w:hint="eastAsia"/>
          <w:b/>
          <w:szCs w:val="24"/>
        </w:rPr>
        <w:t>跟隨基督</w:t>
      </w:r>
      <w:r w:rsidRPr="000718DD">
        <w:rPr>
          <w:rFonts w:ascii="標楷體" w:eastAsia="標楷體" w:hAnsi="標楷體"/>
          <w:b/>
          <w:szCs w:val="24"/>
        </w:rPr>
        <w:t xml:space="preserve"> </w:t>
      </w:r>
      <w:r w:rsidRPr="000718DD">
        <w:rPr>
          <w:rFonts w:ascii="標楷體" w:eastAsia="標楷體" w:hAnsi="標楷體" w:hint="eastAsia"/>
          <w:b/>
          <w:szCs w:val="24"/>
        </w:rPr>
        <w:t>為主作證</w:t>
      </w:r>
      <w:r w:rsidRPr="000718DD">
        <w:rPr>
          <w:rFonts w:ascii="標楷體" w:eastAsia="標楷體" w:hAnsi="標楷體" w:hint="eastAsia"/>
          <w:szCs w:val="24"/>
        </w:rPr>
        <w:t>」，以及</w:t>
      </w:r>
      <w:r w:rsidRPr="000718DD">
        <w:rPr>
          <w:rFonts w:ascii="標楷體" w:eastAsia="標楷體" w:hAnsi="標楷體"/>
          <w:szCs w:val="24"/>
        </w:rPr>
        <w:t>2011</w:t>
      </w:r>
      <w:r w:rsidRPr="000718DD">
        <w:rPr>
          <w:rFonts w:ascii="標楷體" w:eastAsia="標楷體" w:hAnsi="標楷體" w:hint="eastAsia"/>
          <w:szCs w:val="24"/>
        </w:rPr>
        <w:t>年的工作目標。相信藉由台灣青年工作願景的確立，及各教區和各單位青年工作者的齊心努力，和台灣主教團「福傳委員會」青年組主任委員鍾安住主教的全力支持下，台灣的青年工作在未來一定可以開創全新的局面，邁開大步結出豐碩的成實，使天主教青年更能夠肯定自己的信仰，在生活中</w:t>
      </w:r>
      <w:r w:rsidRPr="000718DD">
        <w:rPr>
          <w:rFonts w:ascii="標楷體" w:eastAsia="標楷體" w:hAnsi="標楷體" w:hint="eastAsia"/>
          <w:b/>
          <w:szCs w:val="24"/>
        </w:rPr>
        <w:t>跟隨基督</w:t>
      </w:r>
      <w:r w:rsidRPr="000718DD">
        <w:rPr>
          <w:rFonts w:ascii="標楷體" w:eastAsia="標楷體" w:hAnsi="標楷體"/>
          <w:b/>
          <w:szCs w:val="24"/>
        </w:rPr>
        <w:t xml:space="preserve"> </w:t>
      </w:r>
      <w:r w:rsidRPr="000718DD">
        <w:rPr>
          <w:rFonts w:ascii="標楷體" w:eastAsia="標楷體" w:hAnsi="標楷體" w:hint="eastAsia"/>
          <w:b/>
          <w:szCs w:val="24"/>
        </w:rPr>
        <w:t>為主作證</w:t>
      </w:r>
      <w:r w:rsidRPr="000718DD">
        <w:rPr>
          <w:rFonts w:ascii="標楷體" w:eastAsia="標楷體" w:hAnsi="標楷體" w:hint="eastAsia"/>
          <w:szCs w:val="24"/>
        </w:rPr>
        <w:t>。</w:t>
      </w:r>
    </w:p>
    <w:p w:rsidR="00593827" w:rsidRDefault="00593827" w:rsidP="00602C53">
      <w:pPr>
        <w:ind w:rightChars="81" w:right="194" w:firstLineChars="200" w:firstLine="480"/>
        <w:rPr>
          <w:rFonts w:ascii="標楷體" w:eastAsia="標楷體" w:hAnsi="標楷體"/>
          <w:szCs w:val="24"/>
        </w:rPr>
      </w:pPr>
    </w:p>
    <w:p w:rsidR="00593827" w:rsidRDefault="00593827" w:rsidP="00602C53">
      <w:pPr>
        <w:ind w:rightChars="81" w:right="194" w:firstLineChars="200" w:firstLine="480"/>
        <w:rPr>
          <w:rFonts w:ascii="標楷體" w:eastAsia="標楷體" w:hAnsi="標楷體"/>
          <w:szCs w:val="24"/>
        </w:rPr>
      </w:pPr>
    </w:p>
    <w:p w:rsidR="00593827" w:rsidRDefault="00593827" w:rsidP="00602C53">
      <w:pPr>
        <w:ind w:rightChars="81" w:right="194" w:firstLineChars="200" w:firstLine="480"/>
        <w:rPr>
          <w:rFonts w:ascii="標楷體" w:eastAsia="標楷體" w:hAnsi="標楷體"/>
          <w:szCs w:val="24"/>
        </w:rPr>
      </w:pPr>
    </w:p>
    <w:p w:rsidR="00593827" w:rsidRDefault="00593827" w:rsidP="00602C53">
      <w:pPr>
        <w:ind w:rightChars="81" w:right="194" w:firstLineChars="200" w:firstLine="480"/>
        <w:rPr>
          <w:rFonts w:ascii="標楷體" w:eastAsia="標楷體" w:hAnsi="標楷體"/>
          <w:szCs w:val="24"/>
        </w:rPr>
      </w:pPr>
    </w:p>
    <w:p w:rsidR="00593827" w:rsidRDefault="00593827" w:rsidP="00602C53">
      <w:pPr>
        <w:ind w:rightChars="81" w:right="194" w:firstLineChars="200" w:firstLine="480"/>
        <w:rPr>
          <w:rFonts w:ascii="標楷體" w:eastAsia="標楷體" w:hAnsi="標楷體"/>
          <w:szCs w:val="24"/>
        </w:rPr>
      </w:pPr>
    </w:p>
    <w:p w:rsidR="00593827" w:rsidRDefault="00593827" w:rsidP="00602C53">
      <w:pPr>
        <w:ind w:rightChars="81" w:right="194" w:firstLineChars="200" w:firstLine="480"/>
        <w:rPr>
          <w:rFonts w:ascii="標楷體" w:eastAsia="標楷體" w:hAnsi="標楷體"/>
          <w:szCs w:val="24"/>
        </w:rPr>
      </w:pPr>
    </w:p>
    <w:p w:rsidR="00593827" w:rsidRDefault="00593827" w:rsidP="00602C53">
      <w:pPr>
        <w:ind w:rightChars="81" w:right="194" w:firstLineChars="200" w:firstLine="480"/>
        <w:rPr>
          <w:rFonts w:ascii="標楷體" w:eastAsia="標楷體" w:hAnsi="標楷體"/>
          <w:szCs w:val="24"/>
        </w:rPr>
      </w:pPr>
    </w:p>
    <w:p w:rsidR="00593827" w:rsidRDefault="00593827" w:rsidP="00602C53">
      <w:pPr>
        <w:ind w:rightChars="81" w:right="194" w:firstLineChars="200" w:firstLine="480"/>
        <w:rPr>
          <w:rFonts w:ascii="標楷體" w:eastAsia="標楷體" w:hAnsi="標楷體"/>
          <w:szCs w:val="24"/>
        </w:rPr>
      </w:pPr>
    </w:p>
    <w:p w:rsidR="00593827" w:rsidRDefault="00593827" w:rsidP="00602C53">
      <w:pPr>
        <w:ind w:rightChars="81" w:right="194" w:firstLineChars="200" w:firstLine="480"/>
        <w:rPr>
          <w:rFonts w:ascii="標楷體" w:eastAsia="標楷體" w:hAnsi="標楷體"/>
          <w:szCs w:val="24"/>
        </w:rPr>
      </w:pPr>
    </w:p>
    <w:p w:rsidR="00593827" w:rsidRDefault="00593827" w:rsidP="00602C53">
      <w:pPr>
        <w:ind w:rightChars="81" w:right="194" w:firstLineChars="200" w:firstLine="480"/>
        <w:rPr>
          <w:rFonts w:ascii="標楷體" w:eastAsia="標楷體" w:hAnsi="標楷體"/>
          <w:szCs w:val="24"/>
        </w:rPr>
      </w:pPr>
    </w:p>
    <w:p w:rsidR="00593827" w:rsidRDefault="00593827" w:rsidP="00602C53">
      <w:pPr>
        <w:ind w:rightChars="81" w:right="194" w:firstLineChars="200" w:firstLine="480"/>
        <w:rPr>
          <w:rFonts w:ascii="標楷體" w:eastAsia="標楷體" w:hAnsi="標楷體"/>
          <w:szCs w:val="24"/>
        </w:rPr>
      </w:pPr>
    </w:p>
    <w:p w:rsidR="00593827" w:rsidRPr="000718DD" w:rsidRDefault="00593827" w:rsidP="00602C53">
      <w:pPr>
        <w:ind w:rightChars="81" w:right="194"/>
        <w:rPr>
          <w:rFonts w:ascii="標楷體" w:eastAsia="標楷體" w:hAnsi="標楷體"/>
          <w:b/>
          <w:szCs w:val="24"/>
        </w:rPr>
      </w:pPr>
      <w:r w:rsidRPr="000718DD">
        <w:rPr>
          <w:rFonts w:ascii="標楷體" w:eastAsia="標楷體" w:hAnsi="標楷體" w:hint="eastAsia"/>
          <w:b/>
          <w:szCs w:val="24"/>
        </w:rPr>
        <w:t>附錄</w:t>
      </w:r>
      <w:r w:rsidRPr="000718DD">
        <w:rPr>
          <w:rFonts w:ascii="標楷體" w:eastAsia="標楷體" w:hAnsi="標楷體"/>
          <w:b/>
          <w:szCs w:val="24"/>
        </w:rPr>
        <w:t>1</w:t>
      </w:r>
      <w:r w:rsidRPr="000718DD">
        <w:rPr>
          <w:rFonts w:ascii="標楷體" w:eastAsia="標楷體" w:hAnsi="標楷體" w:hint="eastAsia"/>
          <w:b/>
          <w:szCs w:val="24"/>
        </w:rPr>
        <w:t>：</w:t>
      </w:r>
      <w:r w:rsidRPr="000718DD">
        <w:rPr>
          <w:rFonts w:ascii="標楷體" w:eastAsia="標楷體" w:hAnsi="標楷體"/>
          <w:b/>
          <w:szCs w:val="24"/>
        </w:rPr>
        <w:t>TYMM1</w:t>
      </w:r>
      <w:r w:rsidRPr="000718DD">
        <w:rPr>
          <w:rFonts w:ascii="標楷體" w:eastAsia="標楷體" w:hAnsi="標楷體" w:hint="eastAsia"/>
          <w:b/>
          <w:szCs w:val="24"/>
        </w:rPr>
        <w:t>記錄</w:t>
      </w:r>
    </w:p>
    <w:p w:rsidR="00593827" w:rsidRPr="000718DD" w:rsidRDefault="00593827" w:rsidP="00602C53">
      <w:pPr>
        <w:ind w:leftChars="118" w:left="283" w:rightChars="81" w:right="194"/>
        <w:jc w:val="center"/>
        <w:rPr>
          <w:rFonts w:ascii="標楷體" w:eastAsia="標楷體" w:hAnsi="標楷體"/>
          <w:b/>
          <w:szCs w:val="24"/>
        </w:rPr>
      </w:pPr>
      <w:r w:rsidRPr="000718DD">
        <w:rPr>
          <w:rFonts w:ascii="標楷體" w:eastAsia="標楷體" w:hAnsi="標楷體" w:hint="eastAsia"/>
          <w:b/>
          <w:szCs w:val="24"/>
        </w:rPr>
        <w:t>第一屆台灣青年工作者護會議（</w:t>
      </w:r>
      <w:r w:rsidRPr="000718DD">
        <w:rPr>
          <w:rFonts w:ascii="標楷體" w:eastAsia="標楷體" w:hAnsi="標楷體"/>
          <w:b/>
          <w:szCs w:val="24"/>
        </w:rPr>
        <w:t>TYMM-1</w:t>
      </w:r>
      <w:r w:rsidRPr="000718DD">
        <w:rPr>
          <w:rFonts w:ascii="標楷體" w:eastAsia="標楷體" w:hAnsi="標楷體" w:hint="eastAsia"/>
          <w:b/>
          <w:szCs w:val="24"/>
        </w:rPr>
        <w:t>）</w:t>
      </w:r>
    </w:p>
    <w:p w:rsidR="00593827" w:rsidRPr="000718DD" w:rsidRDefault="00593827" w:rsidP="00602C53">
      <w:pPr>
        <w:ind w:leftChars="118" w:left="283" w:rightChars="81" w:right="194"/>
        <w:jc w:val="center"/>
        <w:rPr>
          <w:rFonts w:ascii="標楷體" w:eastAsia="標楷體" w:hAnsi="標楷體"/>
          <w:b/>
          <w:szCs w:val="24"/>
        </w:rPr>
      </w:pPr>
      <w:r w:rsidRPr="000718DD">
        <w:rPr>
          <w:rFonts w:ascii="標楷體" w:eastAsia="標楷體" w:hAnsi="標楷體"/>
          <w:b/>
          <w:szCs w:val="24"/>
        </w:rPr>
        <w:t>2010</w:t>
      </w:r>
      <w:r w:rsidRPr="000718DD">
        <w:rPr>
          <w:rFonts w:ascii="標楷體" w:eastAsia="標楷體" w:hAnsi="標楷體" w:hint="eastAsia"/>
          <w:b/>
          <w:szCs w:val="24"/>
        </w:rPr>
        <w:t>年</w:t>
      </w:r>
      <w:r w:rsidRPr="000718DD">
        <w:rPr>
          <w:rFonts w:ascii="標楷體" w:eastAsia="標楷體" w:hAnsi="標楷體"/>
          <w:b/>
          <w:szCs w:val="24"/>
        </w:rPr>
        <w:t>4</w:t>
      </w:r>
      <w:r w:rsidRPr="000718DD">
        <w:rPr>
          <w:rFonts w:ascii="標楷體" w:eastAsia="標楷體" w:hAnsi="標楷體" w:hint="eastAsia"/>
          <w:b/>
          <w:szCs w:val="24"/>
        </w:rPr>
        <w:t>月</w:t>
      </w:r>
      <w:r w:rsidRPr="000718DD">
        <w:rPr>
          <w:rFonts w:ascii="標楷體" w:eastAsia="標楷體" w:hAnsi="標楷體"/>
          <w:b/>
          <w:szCs w:val="24"/>
        </w:rPr>
        <w:t>28</w:t>
      </w:r>
      <w:r w:rsidRPr="000718DD">
        <w:rPr>
          <w:rFonts w:ascii="標楷體" w:eastAsia="標楷體" w:hAnsi="標楷體" w:hint="eastAsia"/>
          <w:b/>
          <w:szCs w:val="24"/>
        </w:rPr>
        <w:t>日</w:t>
      </w:r>
      <w:r w:rsidRPr="000718DD">
        <w:rPr>
          <w:rFonts w:ascii="標楷體" w:eastAsia="標楷體" w:hAnsi="標楷體"/>
          <w:b/>
          <w:szCs w:val="24"/>
        </w:rPr>
        <w:t>~5</w:t>
      </w:r>
      <w:r w:rsidRPr="000718DD">
        <w:rPr>
          <w:rFonts w:ascii="標楷體" w:eastAsia="標楷體" w:hAnsi="標楷體" w:hint="eastAsia"/>
          <w:b/>
          <w:szCs w:val="24"/>
        </w:rPr>
        <w:t>月</w:t>
      </w:r>
      <w:r w:rsidRPr="000718DD">
        <w:rPr>
          <w:rFonts w:ascii="標楷體" w:eastAsia="標楷體" w:hAnsi="標楷體"/>
          <w:b/>
          <w:szCs w:val="24"/>
        </w:rPr>
        <w:t>1</w:t>
      </w:r>
      <w:r w:rsidRPr="000718DD">
        <w:rPr>
          <w:rFonts w:ascii="標楷體" w:eastAsia="標楷體" w:hAnsi="標楷體" w:hint="eastAsia"/>
          <w:b/>
          <w:szCs w:val="24"/>
        </w:rPr>
        <w:t>日</w:t>
      </w:r>
      <w:r w:rsidRPr="000718DD">
        <w:rPr>
          <w:rFonts w:ascii="標楷體" w:eastAsia="標楷體" w:hAnsi="標楷體"/>
          <w:b/>
          <w:szCs w:val="24"/>
        </w:rPr>
        <w:t xml:space="preserve">  </w:t>
      </w:r>
      <w:r w:rsidRPr="000718DD">
        <w:rPr>
          <w:rFonts w:ascii="標楷體" w:eastAsia="標楷體" w:hAnsi="標楷體" w:hint="eastAsia"/>
          <w:b/>
          <w:szCs w:val="24"/>
        </w:rPr>
        <w:t>彰化靜山靈修中心</w:t>
      </w:r>
    </w:p>
    <w:p w:rsidR="00593827" w:rsidRPr="000718DD" w:rsidRDefault="00593827" w:rsidP="00602C53">
      <w:pPr>
        <w:ind w:leftChars="118" w:left="283" w:rightChars="81" w:right="194"/>
        <w:jc w:val="center"/>
        <w:rPr>
          <w:rFonts w:ascii="標楷體" w:eastAsia="標楷體" w:hAnsi="標楷體"/>
          <w:szCs w:val="24"/>
        </w:rPr>
      </w:pPr>
      <w:r w:rsidRPr="000718DD">
        <w:rPr>
          <w:rFonts w:ascii="標楷體" w:eastAsia="標楷體" w:hAnsi="標楷體" w:hint="eastAsia"/>
          <w:b/>
          <w:szCs w:val="24"/>
        </w:rPr>
        <w:t>【討論與決議事項】</w:t>
      </w:r>
    </w:p>
    <w:p w:rsidR="00593827" w:rsidRPr="000718DD" w:rsidRDefault="00593827" w:rsidP="00602C53">
      <w:pPr>
        <w:ind w:leftChars="118" w:left="283" w:rightChars="81" w:right="194"/>
        <w:rPr>
          <w:rFonts w:ascii="標楷體" w:eastAsia="標楷體" w:hAnsi="標楷體"/>
          <w:szCs w:val="24"/>
        </w:rPr>
      </w:pPr>
      <w:r w:rsidRPr="000718DD">
        <w:rPr>
          <w:rFonts w:ascii="標楷體" w:eastAsia="標楷體" w:hAnsi="標楷體" w:hint="eastAsia"/>
          <w:szCs w:val="24"/>
        </w:rPr>
        <w:t>時間：</w:t>
      </w:r>
      <w:r w:rsidRPr="000718DD">
        <w:rPr>
          <w:rFonts w:ascii="標楷體" w:eastAsia="標楷體" w:hAnsi="標楷體"/>
          <w:szCs w:val="24"/>
        </w:rPr>
        <w:t>2010</w:t>
      </w:r>
      <w:r w:rsidRPr="000718DD">
        <w:rPr>
          <w:rFonts w:ascii="標楷體" w:eastAsia="標楷體" w:hAnsi="標楷體" w:hint="eastAsia"/>
          <w:szCs w:val="24"/>
        </w:rPr>
        <w:t>年</w:t>
      </w:r>
      <w:r w:rsidRPr="000718DD">
        <w:rPr>
          <w:rFonts w:ascii="標楷體" w:eastAsia="標楷體" w:hAnsi="標楷體"/>
          <w:szCs w:val="24"/>
        </w:rPr>
        <w:t>5</w:t>
      </w:r>
      <w:r w:rsidRPr="000718DD">
        <w:rPr>
          <w:rFonts w:ascii="標楷體" w:eastAsia="標楷體" w:hAnsi="標楷體" w:hint="eastAsia"/>
          <w:szCs w:val="24"/>
        </w:rPr>
        <w:t>月</w:t>
      </w:r>
      <w:r w:rsidRPr="000718DD">
        <w:rPr>
          <w:rFonts w:ascii="標楷體" w:eastAsia="標楷體" w:hAnsi="標楷體"/>
          <w:szCs w:val="24"/>
        </w:rPr>
        <w:t>1</w:t>
      </w:r>
      <w:r w:rsidRPr="000718DD">
        <w:rPr>
          <w:rFonts w:ascii="標楷體" w:eastAsia="標楷體" w:hAnsi="標楷體" w:hint="eastAsia"/>
          <w:szCs w:val="24"/>
        </w:rPr>
        <w:t>日</w:t>
      </w:r>
      <w:r w:rsidRPr="000718DD">
        <w:rPr>
          <w:rFonts w:ascii="標楷體" w:eastAsia="標楷體" w:hAnsi="標楷體"/>
          <w:szCs w:val="24"/>
        </w:rPr>
        <w:t xml:space="preserve"> </w:t>
      </w:r>
      <w:r w:rsidRPr="000718DD">
        <w:rPr>
          <w:rFonts w:ascii="標楷體" w:eastAsia="標楷體" w:hAnsi="標楷體" w:hint="eastAsia"/>
          <w:szCs w:val="24"/>
        </w:rPr>
        <w:t>星期六</w:t>
      </w:r>
      <w:r w:rsidRPr="000718DD">
        <w:rPr>
          <w:rFonts w:ascii="標楷體" w:eastAsia="標楷體" w:hAnsi="標楷體"/>
          <w:szCs w:val="24"/>
        </w:rPr>
        <w:t xml:space="preserve"> 9:20~11:50</w:t>
      </w:r>
    </w:p>
    <w:p w:rsidR="00593827" w:rsidRPr="000718DD" w:rsidRDefault="00593827" w:rsidP="00602C53">
      <w:pPr>
        <w:ind w:leftChars="118" w:left="283" w:rightChars="81" w:right="194"/>
        <w:rPr>
          <w:rFonts w:ascii="標楷體" w:eastAsia="標楷體" w:hAnsi="標楷體"/>
          <w:szCs w:val="24"/>
        </w:rPr>
      </w:pPr>
      <w:r w:rsidRPr="000718DD">
        <w:rPr>
          <w:rFonts w:ascii="標楷體" w:eastAsia="標楷體" w:hAnsi="標楷體" w:hint="eastAsia"/>
          <w:szCs w:val="24"/>
        </w:rPr>
        <w:t>議程：</w:t>
      </w:r>
    </w:p>
    <w:p w:rsidR="00593827" w:rsidRPr="000718DD" w:rsidRDefault="00593827" w:rsidP="00602C53">
      <w:pPr>
        <w:numPr>
          <w:ilvl w:val="0"/>
          <w:numId w:val="32"/>
        </w:numPr>
        <w:ind w:leftChars="118" w:left="765" w:rightChars="81" w:right="194" w:hanging="482"/>
        <w:rPr>
          <w:rFonts w:ascii="標楷體" w:eastAsia="標楷體" w:hAnsi="標楷體"/>
          <w:szCs w:val="24"/>
        </w:rPr>
      </w:pPr>
      <w:r w:rsidRPr="000718DD">
        <w:rPr>
          <w:rFonts w:ascii="標楷體" w:eastAsia="標楷體" w:hAnsi="標楷體" w:hint="eastAsia"/>
          <w:szCs w:val="24"/>
        </w:rPr>
        <w:t>說明討論方向：說明分成北區、中區、南區，討論各區域可如何合作及全國青年工作共同推動的工作。</w:t>
      </w:r>
    </w:p>
    <w:p w:rsidR="00593827" w:rsidRPr="000718DD" w:rsidRDefault="00593827" w:rsidP="00602C53">
      <w:pPr>
        <w:numPr>
          <w:ilvl w:val="0"/>
          <w:numId w:val="32"/>
        </w:numPr>
        <w:ind w:leftChars="118" w:left="765" w:rightChars="81" w:right="194" w:hanging="482"/>
        <w:rPr>
          <w:rFonts w:ascii="標楷體" w:eastAsia="標楷體" w:hAnsi="標楷體"/>
          <w:szCs w:val="24"/>
        </w:rPr>
      </w:pPr>
      <w:r w:rsidRPr="000718DD">
        <w:rPr>
          <w:rFonts w:ascii="標楷體" w:eastAsia="標楷體" w:hAnsi="標楷體" w:hint="eastAsia"/>
          <w:szCs w:val="24"/>
        </w:rPr>
        <w:t>各分區討論：北區－台北、新竹；中區－台中、嘉義（已先離席）；南區－台南、高雄。</w:t>
      </w:r>
    </w:p>
    <w:p w:rsidR="00593827" w:rsidRPr="000718DD" w:rsidRDefault="00593827" w:rsidP="00602C53">
      <w:pPr>
        <w:numPr>
          <w:ilvl w:val="0"/>
          <w:numId w:val="32"/>
        </w:numPr>
        <w:ind w:leftChars="118" w:left="763" w:rightChars="81" w:right="194"/>
        <w:rPr>
          <w:rFonts w:ascii="標楷體" w:eastAsia="標楷體" w:hAnsi="標楷體"/>
          <w:szCs w:val="24"/>
        </w:rPr>
      </w:pPr>
      <w:r w:rsidRPr="000718DD">
        <w:rPr>
          <w:rFonts w:ascii="標楷體" w:eastAsia="標楷體" w:hAnsi="標楷體" w:hint="eastAsia"/>
          <w:szCs w:val="24"/>
        </w:rPr>
        <w:t>各區報告建議區域性或全國性合作方案：</w:t>
      </w:r>
      <w:r w:rsidRPr="000718DD">
        <w:rPr>
          <w:rFonts w:ascii="標楷體" w:eastAsia="標楷體" w:hAnsi="標楷體"/>
          <w:szCs w:val="24"/>
        </w:rPr>
        <w:t xml:space="preserve"> </w:t>
      </w:r>
    </w:p>
    <w:p w:rsidR="00593827" w:rsidRPr="000718DD" w:rsidRDefault="00593827" w:rsidP="00602C53">
      <w:pPr>
        <w:ind w:leftChars="118" w:left="283" w:rightChars="81" w:right="194"/>
        <w:rPr>
          <w:rFonts w:ascii="標楷體" w:eastAsia="標楷體" w:hAnsi="標楷體"/>
          <w:szCs w:val="24"/>
        </w:rPr>
      </w:pPr>
      <w:r w:rsidRPr="000718DD">
        <w:rPr>
          <w:rFonts w:ascii="標楷體" w:eastAsia="標楷體" w:hAnsi="標楷體" w:hint="eastAsia"/>
          <w:szCs w:val="24"/>
        </w:rPr>
        <w:t>（一）北區建議</w:t>
      </w:r>
      <w:r w:rsidRPr="000718DD">
        <w:rPr>
          <w:rFonts w:ascii="標楷體" w:eastAsia="標楷體" w:hAnsi="標楷體"/>
          <w:szCs w:val="24"/>
        </w:rPr>
        <w:t>:</w:t>
      </w:r>
    </w:p>
    <w:p w:rsidR="00593827" w:rsidRPr="00F660A9" w:rsidRDefault="00593827" w:rsidP="00602C53">
      <w:pPr>
        <w:numPr>
          <w:ilvl w:val="0"/>
          <w:numId w:val="34"/>
        </w:numPr>
        <w:ind w:leftChars="118" w:left="640" w:rightChars="81" w:right="194" w:hanging="357"/>
        <w:rPr>
          <w:rFonts w:ascii="標楷體" w:eastAsia="標楷體" w:hAnsi="標楷體"/>
          <w:szCs w:val="24"/>
        </w:rPr>
      </w:pPr>
      <w:r w:rsidRPr="00F660A9">
        <w:rPr>
          <w:rFonts w:ascii="標楷體" w:eastAsia="標楷體" w:hAnsi="標楷體" w:hint="eastAsia"/>
          <w:szCs w:val="24"/>
        </w:rPr>
        <w:t>青年工作人員培育方案－為在職青年工作者和有志投身青年工作者辦理靈修、團康、禮儀等多方面培訓課程。</w:t>
      </w:r>
      <w:r w:rsidRPr="00F660A9">
        <w:rPr>
          <w:rFonts w:ascii="標楷體" w:eastAsia="標楷體" w:hAnsi="標楷體"/>
          <w:szCs w:val="24"/>
        </w:rPr>
        <w:t>:</w:t>
      </w:r>
      <w:r w:rsidRPr="00F660A9">
        <w:rPr>
          <w:rFonts w:ascii="標楷體" w:eastAsia="標楷體" w:hAnsi="標楷體" w:hint="eastAsia"/>
          <w:szCs w:val="24"/>
        </w:rPr>
        <w:t>近程－先辦神學院青年工作營，遠程－神學院青年工作者裝備學程。另可先選派代表出國受訓，待國內受專業培育者數量足夠，可建立本國青年工作者培育機構。</w:t>
      </w:r>
      <w:r w:rsidRPr="00F660A9">
        <w:rPr>
          <w:rFonts w:ascii="標楷體" w:eastAsia="標楷體" w:hAnsi="標楷體"/>
          <w:szCs w:val="24"/>
        </w:rPr>
        <w:t xml:space="preserve"> </w:t>
      </w:r>
    </w:p>
    <w:p w:rsidR="00593827" w:rsidRPr="00F660A9" w:rsidRDefault="00593827" w:rsidP="00602C53">
      <w:pPr>
        <w:numPr>
          <w:ilvl w:val="0"/>
          <w:numId w:val="34"/>
        </w:numPr>
        <w:ind w:leftChars="118" w:left="640" w:rightChars="81" w:right="194" w:hanging="357"/>
        <w:rPr>
          <w:rFonts w:ascii="標楷體" w:eastAsia="標楷體" w:hAnsi="標楷體"/>
          <w:szCs w:val="24"/>
        </w:rPr>
      </w:pPr>
      <w:r w:rsidRPr="00F660A9">
        <w:rPr>
          <w:rFonts w:ascii="標楷體" w:eastAsia="標楷體" w:hAnsi="標楷體" w:hint="eastAsia"/>
          <w:szCs w:val="24"/>
        </w:rPr>
        <w:t>區域性青年大會－每年台青年輕人沒有新鮮感、疲憊。因為已經有世亞青，每年辦台青太辛苦。故建議七個教區輪辦完台青後，台青變成三年辦一次，其他兩年改辦區域性青年大會。可以讓世亞青參與者分享，增進青年之間之共融。</w:t>
      </w:r>
    </w:p>
    <w:p w:rsidR="00593827" w:rsidRPr="000718DD" w:rsidRDefault="00593827" w:rsidP="00602C53">
      <w:pPr>
        <w:numPr>
          <w:ilvl w:val="0"/>
          <w:numId w:val="34"/>
        </w:numPr>
        <w:ind w:leftChars="118" w:left="640" w:rightChars="81" w:right="194" w:hanging="357"/>
        <w:rPr>
          <w:rFonts w:ascii="標楷體" w:eastAsia="標楷體" w:hAnsi="標楷體"/>
          <w:szCs w:val="24"/>
        </w:rPr>
      </w:pPr>
      <w:r w:rsidRPr="00F660A9">
        <w:rPr>
          <w:rFonts w:ascii="標楷體" w:eastAsia="標楷體" w:hAnsi="標楷體" w:hint="eastAsia"/>
          <w:szCs w:val="24"/>
        </w:rPr>
        <w:t>建議自今年起，每年辦</w:t>
      </w:r>
      <w:r w:rsidRPr="00F660A9">
        <w:rPr>
          <w:rFonts w:ascii="標楷體" w:eastAsia="標楷體" w:hAnsi="標楷體"/>
          <w:szCs w:val="24"/>
        </w:rPr>
        <w:t>TYMM</w:t>
      </w:r>
      <w:r w:rsidRPr="00F660A9">
        <w:rPr>
          <w:rFonts w:ascii="標楷體" w:eastAsia="標楷體" w:hAnsi="標楷體" w:hint="eastAsia"/>
          <w:szCs w:val="24"/>
        </w:rPr>
        <w:t>大聚會。按照每一年的主題，可以教宗文告</w:t>
      </w:r>
      <w:r w:rsidRPr="000718DD">
        <w:rPr>
          <w:rFonts w:ascii="標楷體" w:eastAsia="標楷體" w:hAnsi="標楷體" w:hint="eastAsia"/>
          <w:szCs w:val="24"/>
        </w:rPr>
        <w:t>為主題，以此衍生方案教材，可呈現給各教區作為建議教材方案。促進青年工作者之間的共融與方案合作。</w:t>
      </w:r>
    </w:p>
    <w:p w:rsidR="00593827" w:rsidRPr="000718DD" w:rsidRDefault="00593827" w:rsidP="00602C53">
      <w:pPr>
        <w:numPr>
          <w:ilvl w:val="0"/>
          <w:numId w:val="34"/>
        </w:numPr>
        <w:ind w:leftChars="118" w:left="643" w:rightChars="81" w:right="194"/>
        <w:rPr>
          <w:rFonts w:ascii="標楷體" w:eastAsia="標楷體" w:hAnsi="標楷體"/>
          <w:szCs w:val="24"/>
        </w:rPr>
      </w:pPr>
      <w:r w:rsidRPr="000718DD">
        <w:rPr>
          <w:rFonts w:ascii="標楷體" w:eastAsia="標楷體" w:hAnsi="標楷體" w:hint="eastAsia"/>
          <w:szCs w:val="24"/>
        </w:rPr>
        <w:t>如果明年</w:t>
      </w:r>
      <w:r w:rsidRPr="000718DD">
        <w:rPr>
          <w:rFonts w:ascii="標楷體" w:eastAsia="標楷體" w:hAnsi="標楷體"/>
          <w:szCs w:val="24"/>
        </w:rPr>
        <w:t>TYMM</w:t>
      </w:r>
      <w:r w:rsidRPr="000718DD">
        <w:rPr>
          <w:rFonts w:ascii="標楷體" w:eastAsia="標楷體" w:hAnsi="標楷體" w:hint="eastAsia"/>
          <w:szCs w:val="24"/>
        </w:rPr>
        <w:t>照辦，可一起讀教宗世青文告，或以該年台灣教會的主題，以此一起研發共同青年之主題。也可提升</w:t>
      </w:r>
      <w:r w:rsidRPr="000718DD">
        <w:rPr>
          <w:rFonts w:ascii="標楷體" w:eastAsia="標楷體" w:hAnsi="標楷體"/>
          <w:szCs w:val="24"/>
        </w:rPr>
        <w:t>TYMM</w:t>
      </w:r>
      <w:r w:rsidRPr="000718DD">
        <w:rPr>
          <w:rFonts w:ascii="標楷體" w:eastAsia="標楷體" w:hAnsi="標楷體" w:hint="eastAsia"/>
          <w:szCs w:val="24"/>
        </w:rPr>
        <w:t>的重要性。</w:t>
      </w:r>
    </w:p>
    <w:p w:rsidR="00593827" w:rsidRPr="000718DD" w:rsidRDefault="00593827" w:rsidP="00602C53">
      <w:pPr>
        <w:ind w:leftChars="118" w:left="283" w:rightChars="81" w:right="194"/>
        <w:rPr>
          <w:rFonts w:ascii="標楷體" w:eastAsia="標楷體" w:hAnsi="標楷體"/>
          <w:szCs w:val="24"/>
        </w:rPr>
      </w:pPr>
    </w:p>
    <w:p w:rsidR="00593827" w:rsidRPr="000718DD" w:rsidRDefault="00593827" w:rsidP="00602C53">
      <w:pPr>
        <w:ind w:leftChars="118" w:left="283" w:rightChars="81" w:right="194"/>
        <w:rPr>
          <w:rFonts w:ascii="標楷體" w:eastAsia="標楷體" w:hAnsi="標楷體"/>
          <w:szCs w:val="24"/>
        </w:rPr>
      </w:pPr>
      <w:r w:rsidRPr="000718DD">
        <w:rPr>
          <w:rFonts w:ascii="標楷體" w:eastAsia="標楷體" w:hAnsi="標楷體" w:hint="eastAsia"/>
          <w:szCs w:val="24"/>
        </w:rPr>
        <w:t>（二）中區建議：</w:t>
      </w:r>
    </w:p>
    <w:p w:rsidR="00593827" w:rsidRPr="000718DD" w:rsidRDefault="00593827" w:rsidP="00602C53">
      <w:pPr>
        <w:numPr>
          <w:ilvl w:val="0"/>
          <w:numId w:val="35"/>
        </w:numPr>
        <w:ind w:leftChars="118" w:left="643" w:rightChars="81" w:right="194"/>
        <w:rPr>
          <w:rFonts w:ascii="標楷體" w:eastAsia="標楷體" w:hAnsi="標楷體"/>
          <w:szCs w:val="24"/>
        </w:rPr>
      </w:pPr>
      <w:r w:rsidRPr="000718DD">
        <w:rPr>
          <w:rFonts w:ascii="標楷體" w:eastAsia="標楷體" w:hAnsi="標楷體" w:hint="eastAsia"/>
          <w:szCs w:val="24"/>
        </w:rPr>
        <w:t>資訊互通的平台－</w:t>
      </w:r>
    </w:p>
    <w:p w:rsidR="00593827" w:rsidRPr="000718DD" w:rsidRDefault="00593827" w:rsidP="00602C53">
      <w:pPr>
        <w:numPr>
          <w:ilvl w:val="0"/>
          <w:numId w:val="36"/>
        </w:numPr>
        <w:tabs>
          <w:tab w:val="clear" w:pos="360"/>
          <w:tab w:val="left" w:pos="546"/>
        </w:tabs>
        <w:ind w:leftChars="118" w:left="449" w:rightChars="81" w:right="194" w:hangingChars="69" w:hanging="166"/>
        <w:rPr>
          <w:rFonts w:ascii="標楷體" w:eastAsia="標楷體" w:hAnsi="標楷體"/>
          <w:szCs w:val="24"/>
        </w:rPr>
      </w:pPr>
      <w:r w:rsidRPr="000718DD">
        <w:rPr>
          <w:rFonts w:ascii="標楷體" w:eastAsia="標楷體" w:hAnsi="標楷體" w:hint="eastAsia"/>
          <w:szCs w:val="24"/>
        </w:rPr>
        <w:t>培育很重要，教會要訂定長期培育計畫，給年輕人偉景（</w:t>
      </w:r>
      <w:r w:rsidRPr="000718DD">
        <w:rPr>
          <w:rFonts w:ascii="標楷體" w:eastAsia="標楷體" w:hAnsi="標楷體"/>
          <w:szCs w:val="24"/>
        </w:rPr>
        <w:t>Vision</w:t>
      </w:r>
      <w:r w:rsidRPr="000718DD">
        <w:rPr>
          <w:rFonts w:ascii="標楷體" w:eastAsia="標楷體" w:hAnsi="標楷體" w:hint="eastAsia"/>
          <w:szCs w:val="24"/>
        </w:rPr>
        <w:t>）。另外也應讓年輕人（如應屆大專青年）可以認識更多青年團體。</w:t>
      </w:r>
    </w:p>
    <w:p w:rsidR="00593827" w:rsidRPr="000718DD" w:rsidRDefault="00593827" w:rsidP="00602C53">
      <w:pPr>
        <w:numPr>
          <w:ilvl w:val="0"/>
          <w:numId w:val="36"/>
        </w:numPr>
        <w:tabs>
          <w:tab w:val="left" w:pos="588"/>
        </w:tabs>
        <w:ind w:leftChars="118" w:left="283" w:rightChars="81" w:right="194" w:firstLine="0"/>
        <w:rPr>
          <w:rFonts w:ascii="標楷體" w:eastAsia="標楷體" w:hAnsi="標楷體"/>
          <w:szCs w:val="24"/>
        </w:rPr>
      </w:pPr>
      <w:r w:rsidRPr="000718DD">
        <w:rPr>
          <w:rFonts w:ascii="標楷體" w:eastAsia="標楷體" w:hAnsi="標楷體" w:hint="eastAsia"/>
          <w:szCs w:val="24"/>
        </w:rPr>
        <w:t>應舉辦青年工作者共融的會議或活動，如</w:t>
      </w:r>
      <w:r w:rsidRPr="000718DD">
        <w:rPr>
          <w:rFonts w:ascii="標楷體" w:eastAsia="標楷體" w:hAnsi="標楷體"/>
          <w:szCs w:val="24"/>
        </w:rPr>
        <w:t>TYMM</w:t>
      </w:r>
      <w:r w:rsidRPr="000718DD">
        <w:rPr>
          <w:rFonts w:ascii="標楷體" w:eastAsia="標楷體" w:hAnsi="標楷體" w:hint="eastAsia"/>
          <w:szCs w:val="24"/>
        </w:rPr>
        <w:t>。（同北區）</w:t>
      </w:r>
    </w:p>
    <w:p w:rsidR="00593827" w:rsidRPr="000718DD" w:rsidRDefault="00593827" w:rsidP="00602C53">
      <w:pPr>
        <w:numPr>
          <w:ilvl w:val="0"/>
          <w:numId w:val="35"/>
        </w:numPr>
        <w:ind w:leftChars="118" w:left="643" w:rightChars="81" w:right="194"/>
        <w:rPr>
          <w:rFonts w:ascii="標楷體" w:eastAsia="標楷體" w:hAnsi="標楷體"/>
          <w:szCs w:val="24"/>
        </w:rPr>
      </w:pPr>
      <w:r w:rsidRPr="000718DD">
        <w:rPr>
          <w:rFonts w:ascii="標楷體" w:eastAsia="標楷體" w:hAnsi="標楷體" w:hint="eastAsia"/>
          <w:szCs w:val="24"/>
        </w:rPr>
        <w:t>建議設青年培育與青年工作者的經費，讓青年被培育時無後顧之憂。</w:t>
      </w:r>
    </w:p>
    <w:p w:rsidR="00593827" w:rsidRPr="000718DD" w:rsidRDefault="00593827" w:rsidP="00602C53">
      <w:pPr>
        <w:numPr>
          <w:ilvl w:val="0"/>
          <w:numId w:val="35"/>
        </w:numPr>
        <w:ind w:leftChars="118" w:left="643" w:rightChars="81" w:right="194"/>
        <w:rPr>
          <w:rFonts w:ascii="標楷體" w:eastAsia="標楷體" w:hAnsi="標楷體"/>
          <w:szCs w:val="24"/>
        </w:rPr>
      </w:pPr>
      <w:r w:rsidRPr="000718DD">
        <w:rPr>
          <w:rFonts w:ascii="標楷體" w:eastAsia="標楷體" w:hAnsi="標楷體" w:hint="eastAsia"/>
          <w:szCs w:val="24"/>
        </w:rPr>
        <w:t>建議設立專職全職青年工作神師、工作者。</w:t>
      </w:r>
    </w:p>
    <w:p w:rsidR="00593827" w:rsidRPr="000718DD" w:rsidRDefault="00593827" w:rsidP="00602C53">
      <w:pPr>
        <w:numPr>
          <w:ilvl w:val="0"/>
          <w:numId w:val="35"/>
        </w:numPr>
        <w:ind w:leftChars="118" w:left="640" w:rightChars="81" w:right="194" w:hanging="357"/>
        <w:rPr>
          <w:rFonts w:ascii="標楷體" w:eastAsia="標楷體" w:hAnsi="標楷體"/>
          <w:szCs w:val="24"/>
        </w:rPr>
      </w:pPr>
      <w:r w:rsidRPr="000718DD">
        <w:rPr>
          <w:rFonts w:ascii="標楷體" w:eastAsia="標楷體" w:hAnsi="標楷體" w:hint="eastAsia"/>
          <w:szCs w:val="24"/>
        </w:rPr>
        <w:t>強調服務精神和志工學習。</w:t>
      </w:r>
    </w:p>
    <w:p w:rsidR="00593827" w:rsidRPr="000718DD" w:rsidRDefault="00593827" w:rsidP="00602C53">
      <w:pPr>
        <w:ind w:leftChars="118" w:left="283" w:rightChars="81" w:right="194"/>
        <w:rPr>
          <w:rFonts w:ascii="標楷體" w:eastAsia="標楷體" w:hAnsi="標楷體"/>
          <w:szCs w:val="24"/>
        </w:rPr>
      </w:pPr>
      <w:r w:rsidRPr="000718DD">
        <w:rPr>
          <w:rFonts w:ascii="標楷體" w:eastAsia="標楷體" w:hAnsi="標楷體" w:hint="eastAsia"/>
          <w:szCs w:val="24"/>
        </w:rPr>
        <w:t>（三）南區建議：</w:t>
      </w:r>
    </w:p>
    <w:p w:rsidR="00593827" w:rsidRPr="000718DD" w:rsidRDefault="00593827" w:rsidP="00602C53">
      <w:pPr>
        <w:numPr>
          <w:ilvl w:val="0"/>
          <w:numId w:val="37"/>
        </w:numPr>
        <w:ind w:leftChars="118" w:left="643" w:rightChars="81" w:right="194"/>
        <w:rPr>
          <w:rFonts w:ascii="標楷體" w:eastAsia="標楷體" w:hAnsi="標楷體"/>
          <w:szCs w:val="24"/>
        </w:rPr>
      </w:pPr>
      <w:r w:rsidRPr="000718DD">
        <w:rPr>
          <w:rFonts w:ascii="標楷體" w:eastAsia="標楷體" w:hAnsi="標楷體" w:hint="eastAsia"/>
          <w:szCs w:val="24"/>
        </w:rPr>
        <w:t>希望可建立南區區域性合作，為堂區、教區青年工作者提供培育。</w:t>
      </w:r>
    </w:p>
    <w:p w:rsidR="00593827" w:rsidRPr="000718DD" w:rsidRDefault="00593827" w:rsidP="00602C53">
      <w:pPr>
        <w:ind w:leftChars="118" w:left="283" w:rightChars="81" w:right="194"/>
        <w:rPr>
          <w:rFonts w:ascii="標楷體" w:eastAsia="標楷體" w:hAnsi="標楷體"/>
          <w:szCs w:val="24"/>
        </w:rPr>
      </w:pPr>
    </w:p>
    <w:p w:rsidR="00593827" w:rsidRPr="00602C53" w:rsidRDefault="00593827" w:rsidP="00602C53">
      <w:pPr>
        <w:numPr>
          <w:ilvl w:val="0"/>
          <w:numId w:val="32"/>
        </w:numPr>
        <w:ind w:leftChars="118" w:left="763" w:rightChars="81" w:right="194"/>
        <w:rPr>
          <w:rFonts w:ascii="標楷體" w:eastAsia="標楷體" w:hAnsi="標楷體"/>
          <w:szCs w:val="24"/>
        </w:rPr>
      </w:pPr>
      <w:r w:rsidRPr="00602C53">
        <w:rPr>
          <w:rFonts w:ascii="標楷體" w:eastAsia="標楷體" w:hAnsi="標楷體" w:hint="eastAsia"/>
          <w:szCs w:val="24"/>
        </w:rPr>
        <w:t>綜合討論與決議：</w:t>
      </w:r>
    </w:p>
    <w:p w:rsidR="00593827" w:rsidRPr="000718DD" w:rsidRDefault="00593827" w:rsidP="00602C53">
      <w:pPr>
        <w:ind w:leftChars="118" w:left="1003" w:rightChars="81" w:right="194" w:hangingChars="300" w:hanging="720"/>
        <w:rPr>
          <w:rFonts w:ascii="標楷體" w:eastAsia="標楷體" w:hAnsi="標楷體"/>
          <w:szCs w:val="24"/>
        </w:rPr>
      </w:pPr>
      <w:r w:rsidRPr="000718DD">
        <w:rPr>
          <w:rFonts w:ascii="標楷體" w:eastAsia="標楷體" w:hAnsi="標楷體" w:hint="eastAsia"/>
          <w:szCs w:val="24"/>
        </w:rPr>
        <w:t>（一）每年辦理</w:t>
      </w:r>
      <w:r w:rsidRPr="000718DD">
        <w:rPr>
          <w:rFonts w:ascii="標楷體" w:eastAsia="標楷體" w:hAnsi="標楷體"/>
          <w:szCs w:val="24"/>
        </w:rPr>
        <w:t>TYMM</w:t>
      </w:r>
      <w:r w:rsidRPr="000718DD">
        <w:rPr>
          <w:rFonts w:ascii="標楷體" w:eastAsia="標楷體" w:hAnsi="標楷體" w:hint="eastAsia"/>
          <w:szCs w:val="24"/>
        </w:rPr>
        <w:t>，內容應包含由教宗文告轉化成全國主題、規劃明年工作、靈修、培育、輔導經驗交流…等。</w:t>
      </w:r>
    </w:p>
    <w:p w:rsidR="00593827" w:rsidRPr="000718DD" w:rsidRDefault="00593827" w:rsidP="00602C53">
      <w:pPr>
        <w:ind w:leftChars="118" w:left="283" w:rightChars="81" w:right="194" w:firstLineChars="300" w:firstLine="720"/>
        <w:rPr>
          <w:rFonts w:ascii="標楷體" w:eastAsia="標楷體" w:hAnsi="標楷體"/>
          <w:szCs w:val="24"/>
        </w:rPr>
      </w:pPr>
      <w:r w:rsidRPr="000718DD">
        <w:rPr>
          <w:rFonts w:ascii="標楷體" w:eastAsia="標楷體" w:hAnsi="標楷體" w:hint="eastAsia"/>
          <w:szCs w:val="24"/>
        </w:rPr>
        <w:t>決議：贊成</w:t>
      </w:r>
      <w:r w:rsidRPr="000718DD">
        <w:rPr>
          <w:rFonts w:ascii="標楷體" w:eastAsia="標楷體" w:hAnsi="標楷體"/>
          <w:szCs w:val="24"/>
        </w:rPr>
        <w:t>22</w:t>
      </w:r>
      <w:r w:rsidRPr="000718DD">
        <w:rPr>
          <w:rFonts w:ascii="標楷體" w:eastAsia="標楷體" w:hAnsi="標楷體" w:hint="eastAsia"/>
          <w:szCs w:val="24"/>
        </w:rPr>
        <w:t>人、反對</w:t>
      </w:r>
      <w:r w:rsidRPr="000718DD">
        <w:rPr>
          <w:rFonts w:ascii="標楷體" w:eastAsia="標楷體" w:hAnsi="標楷體"/>
          <w:szCs w:val="24"/>
        </w:rPr>
        <w:t>0</w:t>
      </w:r>
      <w:r w:rsidRPr="000718DD">
        <w:rPr>
          <w:rFonts w:ascii="標楷體" w:eastAsia="標楷體" w:hAnsi="標楷體" w:hint="eastAsia"/>
          <w:szCs w:val="24"/>
        </w:rPr>
        <w:t>、無意見</w:t>
      </w:r>
      <w:r w:rsidRPr="000718DD">
        <w:rPr>
          <w:rFonts w:ascii="標楷體" w:eastAsia="標楷體" w:hAnsi="標楷體"/>
          <w:szCs w:val="24"/>
        </w:rPr>
        <w:t>1</w:t>
      </w:r>
      <w:r w:rsidRPr="000718DD">
        <w:rPr>
          <w:rFonts w:ascii="標楷體" w:eastAsia="標楷體" w:hAnsi="標楷體" w:hint="eastAsia"/>
          <w:szCs w:val="24"/>
        </w:rPr>
        <w:t>，故通過。</w:t>
      </w:r>
    </w:p>
    <w:p w:rsidR="00593827" w:rsidRPr="000718DD" w:rsidRDefault="00593827" w:rsidP="00602C53">
      <w:pPr>
        <w:ind w:leftChars="118" w:left="283" w:rightChars="81" w:right="194"/>
        <w:rPr>
          <w:rFonts w:ascii="標楷體" w:eastAsia="標楷體" w:hAnsi="標楷體"/>
          <w:szCs w:val="24"/>
        </w:rPr>
      </w:pPr>
      <w:r w:rsidRPr="000718DD">
        <w:rPr>
          <w:rFonts w:ascii="標楷體" w:eastAsia="標楷體" w:hAnsi="標楷體" w:hint="eastAsia"/>
          <w:szCs w:val="24"/>
        </w:rPr>
        <w:t>（二）今年</w:t>
      </w:r>
      <w:r w:rsidRPr="000718DD">
        <w:rPr>
          <w:rFonts w:ascii="標楷體" w:eastAsia="標楷體" w:hAnsi="標楷體"/>
          <w:szCs w:val="24"/>
        </w:rPr>
        <w:t>TYMM</w:t>
      </w:r>
      <w:r w:rsidRPr="000718DD">
        <w:rPr>
          <w:rFonts w:ascii="標楷體" w:eastAsia="標楷體" w:hAnsi="標楷體" w:hint="eastAsia"/>
          <w:szCs w:val="24"/>
        </w:rPr>
        <w:t>（第二屆）相關事項。</w:t>
      </w:r>
    </w:p>
    <w:p w:rsidR="00593827" w:rsidRPr="000718DD" w:rsidRDefault="00593827" w:rsidP="00602C53">
      <w:pPr>
        <w:ind w:leftChars="118" w:left="283" w:rightChars="81" w:right="194" w:firstLineChars="300" w:firstLine="720"/>
        <w:rPr>
          <w:rFonts w:ascii="標楷體" w:eastAsia="標楷體" w:hAnsi="標楷體"/>
          <w:szCs w:val="24"/>
        </w:rPr>
      </w:pPr>
      <w:r w:rsidRPr="000718DD">
        <w:rPr>
          <w:rFonts w:ascii="標楷體" w:eastAsia="標楷體" w:hAnsi="標楷體" w:hint="eastAsia"/>
          <w:szCs w:val="24"/>
        </w:rPr>
        <w:t>內容：教宗文告、為明年青年工作準備、靈修、培育</w:t>
      </w:r>
    </w:p>
    <w:p w:rsidR="00593827" w:rsidRPr="000718DD" w:rsidRDefault="00593827" w:rsidP="00602C53">
      <w:pPr>
        <w:ind w:leftChars="118" w:left="283" w:rightChars="81" w:right="194" w:firstLineChars="300" w:firstLine="720"/>
        <w:rPr>
          <w:rFonts w:ascii="標楷體" w:eastAsia="標楷體" w:hAnsi="標楷體"/>
          <w:szCs w:val="24"/>
        </w:rPr>
      </w:pPr>
      <w:r w:rsidRPr="000718DD">
        <w:rPr>
          <w:rFonts w:ascii="標楷體" w:eastAsia="標楷體" w:hAnsi="標楷體" w:hint="eastAsia"/>
          <w:szCs w:val="24"/>
        </w:rPr>
        <w:t>時間：</w:t>
      </w:r>
      <w:r w:rsidRPr="000718DD">
        <w:rPr>
          <w:rFonts w:ascii="標楷體" w:eastAsia="標楷體" w:hAnsi="標楷體"/>
          <w:szCs w:val="24"/>
        </w:rPr>
        <w:t>10/28~30</w:t>
      </w:r>
    </w:p>
    <w:p w:rsidR="00593827" w:rsidRPr="000718DD" w:rsidRDefault="00593827" w:rsidP="00602C53">
      <w:pPr>
        <w:ind w:leftChars="118" w:left="1483" w:rightChars="81" w:right="194" w:hangingChars="500" w:hanging="1200"/>
        <w:rPr>
          <w:rFonts w:ascii="標楷體" w:eastAsia="標楷體" w:hAnsi="標楷體"/>
          <w:szCs w:val="24"/>
        </w:rPr>
      </w:pPr>
      <w:r w:rsidRPr="000718DD">
        <w:rPr>
          <w:rFonts w:ascii="標楷體" w:eastAsia="標楷體" w:hAnsi="標楷體" w:hint="eastAsia"/>
          <w:szCs w:val="24"/>
        </w:rPr>
        <w:t>參與對象：各教區（力邀花蓮教區）青年單位、全國性青年團體、青年工作修會。廣邀更多有興趣的修會與團體，但不含堂區青年會。</w:t>
      </w:r>
    </w:p>
    <w:p w:rsidR="00593827" w:rsidRPr="000718DD" w:rsidRDefault="00593827" w:rsidP="00602C53">
      <w:pPr>
        <w:ind w:leftChars="118" w:left="283" w:rightChars="81" w:right="194"/>
        <w:rPr>
          <w:rFonts w:ascii="標楷體" w:eastAsia="標楷體" w:hAnsi="標楷體"/>
          <w:szCs w:val="24"/>
        </w:rPr>
      </w:pPr>
      <w:r w:rsidRPr="000718DD">
        <w:rPr>
          <w:rFonts w:ascii="標楷體" w:eastAsia="標楷體" w:hAnsi="標楷體" w:hint="eastAsia"/>
          <w:szCs w:val="24"/>
        </w:rPr>
        <w:t>（二）全國專職青年工作神師？</w:t>
      </w:r>
    </w:p>
    <w:p w:rsidR="00593827" w:rsidRPr="000718DD" w:rsidRDefault="00593827" w:rsidP="00602C53">
      <w:pPr>
        <w:ind w:leftChars="118" w:left="283" w:rightChars="81" w:right="194" w:firstLineChars="300" w:firstLine="720"/>
        <w:rPr>
          <w:rFonts w:ascii="標楷體" w:eastAsia="標楷體" w:hAnsi="標楷體"/>
          <w:szCs w:val="24"/>
        </w:rPr>
      </w:pPr>
      <w:r w:rsidRPr="000718DD">
        <w:rPr>
          <w:rFonts w:ascii="標楷體" w:eastAsia="標楷體" w:hAnsi="標楷體" w:hint="eastAsia"/>
          <w:szCs w:val="24"/>
        </w:rPr>
        <w:t>決議：通過，送呈鍾主教。</w:t>
      </w:r>
    </w:p>
    <w:p w:rsidR="00593827" w:rsidRPr="000718DD" w:rsidRDefault="00593827" w:rsidP="00602C53">
      <w:pPr>
        <w:ind w:leftChars="118" w:left="1003" w:rightChars="81" w:right="194" w:hangingChars="300" w:hanging="720"/>
        <w:rPr>
          <w:rFonts w:ascii="標楷體" w:eastAsia="標楷體" w:hAnsi="標楷體"/>
          <w:szCs w:val="24"/>
        </w:rPr>
      </w:pPr>
      <w:r w:rsidRPr="00F660A9">
        <w:rPr>
          <w:rFonts w:ascii="標楷體" w:eastAsia="標楷體" w:hAnsi="標楷體" w:hint="eastAsia"/>
          <w:szCs w:val="24"/>
        </w:rPr>
        <w:t>（四）青年工作者培育－為堂區學青代表、輔導的培育，建議採區域性進行，</w:t>
      </w:r>
      <w:r w:rsidRPr="000718DD">
        <w:rPr>
          <w:rFonts w:ascii="標楷體" w:eastAsia="標楷體" w:hAnsi="標楷體" w:hint="eastAsia"/>
          <w:szCs w:val="24"/>
        </w:rPr>
        <w:t>其他區域的人可以參加。</w:t>
      </w:r>
    </w:p>
    <w:p w:rsidR="00593827" w:rsidRPr="000718DD" w:rsidRDefault="00593827" w:rsidP="00602C53">
      <w:pPr>
        <w:ind w:leftChars="118" w:left="283" w:rightChars="81" w:right="194"/>
        <w:rPr>
          <w:rFonts w:ascii="標楷體" w:eastAsia="標楷體" w:hAnsi="標楷體"/>
          <w:szCs w:val="24"/>
        </w:rPr>
      </w:pPr>
      <w:r w:rsidRPr="000718DD">
        <w:rPr>
          <w:rFonts w:ascii="標楷體" w:eastAsia="標楷體" w:hAnsi="標楷體" w:hint="eastAsia"/>
          <w:szCs w:val="24"/>
        </w:rPr>
        <w:t>南區已協調一起培育，將邀請基督生活團協助培訓材料與講師，其他區域也可自行協調合作。</w:t>
      </w:r>
    </w:p>
    <w:p w:rsidR="00593827" w:rsidRPr="000718DD" w:rsidRDefault="00593827" w:rsidP="00602C53">
      <w:pPr>
        <w:ind w:leftChars="118" w:left="283" w:rightChars="81" w:right="194" w:firstLineChars="300" w:firstLine="720"/>
        <w:rPr>
          <w:rFonts w:ascii="標楷體" w:eastAsia="標楷體" w:hAnsi="標楷體"/>
          <w:szCs w:val="24"/>
        </w:rPr>
      </w:pPr>
      <w:r w:rsidRPr="000718DD">
        <w:rPr>
          <w:rFonts w:ascii="標楷體" w:eastAsia="標楷體" w:hAnsi="標楷體" w:hint="eastAsia"/>
          <w:szCs w:val="24"/>
        </w:rPr>
        <w:t>未來希望神學院可增設青年工作者裝備學程。</w:t>
      </w:r>
    </w:p>
    <w:p w:rsidR="00593827" w:rsidRPr="000718DD" w:rsidRDefault="00593827" w:rsidP="00602C53">
      <w:pPr>
        <w:ind w:leftChars="118" w:left="1003" w:rightChars="81" w:right="194" w:hangingChars="300" w:hanging="720"/>
        <w:rPr>
          <w:rFonts w:ascii="標楷體" w:eastAsia="標楷體" w:hAnsi="標楷體"/>
          <w:szCs w:val="24"/>
        </w:rPr>
      </w:pPr>
      <w:r w:rsidRPr="000718DD">
        <w:rPr>
          <w:rFonts w:ascii="標楷體" w:eastAsia="標楷體" w:hAnsi="標楷體" w:hint="eastAsia"/>
          <w:szCs w:val="24"/>
        </w:rPr>
        <w:t>（五）台灣青年日待七教區皆承辦後，建議改成三年辦一次，在沒有世亞青的年度，其他兩年可由各區或各教區自行辦理青年共融活動。</w:t>
      </w:r>
    </w:p>
    <w:p w:rsidR="00593827" w:rsidRPr="00602C53" w:rsidRDefault="00593827" w:rsidP="00602C53">
      <w:pPr>
        <w:numPr>
          <w:ilvl w:val="0"/>
          <w:numId w:val="32"/>
        </w:numPr>
        <w:ind w:leftChars="118" w:left="763" w:rightChars="81" w:right="194"/>
        <w:rPr>
          <w:rFonts w:ascii="標楷體" w:eastAsia="標楷體" w:hAnsi="標楷體"/>
          <w:szCs w:val="24"/>
        </w:rPr>
      </w:pPr>
      <w:r w:rsidRPr="00602C53">
        <w:rPr>
          <w:rFonts w:ascii="標楷體" w:eastAsia="標楷體" w:hAnsi="標楷體" w:hint="eastAsia"/>
          <w:szCs w:val="24"/>
        </w:rPr>
        <w:t>台灣青年日報告：林吟詩</w:t>
      </w:r>
    </w:p>
    <w:p w:rsidR="00593827" w:rsidRPr="00602C53" w:rsidRDefault="00593827" w:rsidP="00602C53">
      <w:pPr>
        <w:numPr>
          <w:ilvl w:val="0"/>
          <w:numId w:val="32"/>
        </w:numPr>
        <w:ind w:leftChars="118" w:left="763" w:rightChars="81" w:right="194"/>
        <w:rPr>
          <w:rFonts w:ascii="標楷體" w:eastAsia="標楷體" w:hAnsi="標楷體"/>
          <w:szCs w:val="24"/>
        </w:rPr>
      </w:pPr>
      <w:r w:rsidRPr="00602C53">
        <w:rPr>
          <w:rFonts w:ascii="標楷體" w:eastAsia="標楷體" w:hAnsi="標楷體" w:hint="eastAsia"/>
          <w:szCs w:val="24"/>
        </w:rPr>
        <w:t>神長降福：高福南神父</w:t>
      </w:r>
    </w:p>
    <w:p w:rsidR="00593827" w:rsidRPr="00602C53" w:rsidRDefault="00593827" w:rsidP="00602C53">
      <w:pPr>
        <w:numPr>
          <w:ilvl w:val="0"/>
          <w:numId w:val="32"/>
        </w:numPr>
        <w:ind w:leftChars="118" w:left="763" w:rightChars="81" w:right="194"/>
        <w:rPr>
          <w:rFonts w:ascii="標楷體" w:eastAsia="標楷體" w:hAnsi="標楷體"/>
          <w:szCs w:val="24"/>
        </w:rPr>
      </w:pPr>
      <w:r w:rsidRPr="00602C53">
        <w:rPr>
          <w:rFonts w:ascii="標楷體" w:eastAsia="標楷體" w:hAnsi="標楷體" w:hint="eastAsia"/>
          <w:szCs w:val="24"/>
        </w:rPr>
        <w:t>散會、午餐</w:t>
      </w: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Default="00593827" w:rsidP="00602C53">
      <w:pPr>
        <w:ind w:leftChars="118" w:left="283" w:rightChars="81" w:right="194"/>
        <w:rPr>
          <w:rFonts w:eastAsia="標楷體"/>
          <w:color w:val="800080"/>
        </w:rPr>
      </w:pPr>
    </w:p>
    <w:p w:rsidR="00593827" w:rsidRPr="00F660A9" w:rsidRDefault="00593827" w:rsidP="00602C53">
      <w:pPr>
        <w:ind w:rightChars="81" w:right="194"/>
        <w:rPr>
          <w:rFonts w:ascii="標楷體" w:eastAsia="標楷體" w:hAnsi="標楷體"/>
          <w:b/>
          <w:szCs w:val="24"/>
        </w:rPr>
      </w:pPr>
      <w:r w:rsidRPr="00F660A9">
        <w:rPr>
          <w:rFonts w:ascii="標楷體" w:eastAsia="標楷體" w:hAnsi="標楷體" w:hint="eastAsia"/>
          <w:b/>
          <w:szCs w:val="24"/>
        </w:rPr>
        <w:t>附錄</w:t>
      </w:r>
      <w:r w:rsidRPr="00F660A9">
        <w:rPr>
          <w:rFonts w:ascii="標楷體" w:eastAsia="標楷體" w:hAnsi="標楷體"/>
          <w:b/>
          <w:szCs w:val="24"/>
        </w:rPr>
        <w:t>2</w:t>
      </w:r>
      <w:r w:rsidRPr="00F660A9">
        <w:rPr>
          <w:rFonts w:ascii="標楷體" w:eastAsia="標楷體" w:hAnsi="標楷體" w:hint="eastAsia"/>
          <w:b/>
          <w:szCs w:val="24"/>
        </w:rPr>
        <w:t>：</w:t>
      </w:r>
      <w:r w:rsidRPr="00F660A9">
        <w:rPr>
          <w:rFonts w:ascii="標楷體" w:eastAsia="標楷體" w:hAnsi="標楷體"/>
          <w:b/>
          <w:szCs w:val="24"/>
        </w:rPr>
        <w:t>TYMM2</w:t>
      </w:r>
      <w:r w:rsidRPr="00F660A9">
        <w:rPr>
          <w:rFonts w:ascii="標楷體" w:eastAsia="標楷體" w:hAnsi="標楷體" w:hint="eastAsia"/>
          <w:b/>
          <w:szCs w:val="24"/>
        </w:rPr>
        <w:t>「台灣青年工作願景與目標」問卷</w:t>
      </w:r>
    </w:p>
    <w:p w:rsidR="00593827" w:rsidRPr="00F660A9" w:rsidRDefault="00593827" w:rsidP="00602C53">
      <w:pPr>
        <w:ind w:rightChars="81" w:right="194"/>
        <w:rPr>
          <w:rFonts w:ascii="標楷體" w:eastAsia="標楷體" w:hAnsi="標楷體"/>
          <w:b/>
          <w:szCs w:val="24"/>
        </w:rPr>
      </w:pPr>
    </w:p>
    <w:p w:rsidR="00593827" w:rsidRPr="00F660A9" w:rsidRDefault="00593827" w:rsidP="00602C53">
      <w:pPr>
        <w:jc w:val="center"/>
        <w:rPr>
          <w:rFonts w:ascii="標楷體" w:eastAsia="標楷體" w:hAnsi="標楷體"/>
          <w:szCs w:val="24"/>
        </w:rPr>
      </w:pPr>
      <w:r w:rsidRPr="00F660A9">
        <w:rPr>
          <w:rFonts w:ascii="標楷體" w:eastAsia="標楷體" w:hAnsi="標楷體" w:hint="eastAsia"/>
          <w:szCs w:val="24"/>
        </w:rPr>
        <w:t>第二屆台灣青年工作者會議（</w:t>
      </w:r>
      <w:r w:rsidRPr="00F660A9">
        <w:rPr>
          <w:rFonts w:ascii="標楷體" w:eastAsia="標楷體" w:hAnsi="標楷體" w:cs="新細明體"/>
          <w:szCs w:val="24"/>
        </w:rPr>
        <w:t>TYMM-2</w:t>
      </w:r>
      <w:r w:rsidRPr="00F660A9">
        <w:rPr>
          <w:rFonts w:ascii="標楷體" w:eastAsia="標楷體" w:hAnsi="標楷體" w:hint="eastAsia"/>
          <w:szCs w:val="24"/>
        </w:rPr>
        <w:t>）</w:t>
      </w:r>
    </w:p>
    <w:p w:rsidR="00593827" w:rsidRPr="00F660A9" w:rsidRDefault="00593827" w:rsidP="00602C53">
      <w:pPr>
        <w:jc w:val="center"/>
        <w:rPr>
          <w:rFonts w:ascii="標楷體" w:eastAsia="標楷體" w:hAnsi="標楷體"/>
          <w:szCs w:val="24"/>
        </w:rPr>
      </w:pPr>
      <w:r w:rsidRPr="00F660A9">
        <w:rPr>
          <w:rFonts w:ascii="標楷體" w:eastAsia="標楷體" w:hAnsi="標楷體"/>
          <w:szCs w:val="24"/>
        </w:rPr>
        <w:t>2010.10.27~10/30</w:t>
      </w:r>
    </w:p>
    <w:p w:rsidR="00593827" w:rsidRPr="00F660A9" w:rsidRDefault="00593827" w:rsidP="00602C53">
      <w:pPr>
        <w:jc w:val="both"/>
        <w:rPr>
          <w:rFonts w:ascii="標楷體" w:eastAsia="標楷體" w:hAnsi="標楷體"/>
          <w:szCs w:val="24"/>
        </w:rPr>
      </w:pPr>
    </w:p>
    <w:p w:rsidR="00593827" w:rsidRPr="00F660A9" w:rsidRDefault="00593827" w:rsidP="00602C53">
      <w:pPr>
        <w:jc w:val="both"/>
        <w:rPr>
          <w:rFonts w:ascii="標楷體" w:eastAsia="標楷體" w:hAnsi="標楷體"/>
          <w:szCs w:val="24"/>
        </w:rPr>
      </w:pPr>
      <w:r w:rsidRPr="00F660A9">
        <w:rPr>
          <w:rFonts w:ascii="標楷體" w:eastAsia="標楷體" w:hAnsi="標楷體" w:hint="eastAsia"/>
          <w:szCs w:val="24"/>
        </w:rPr>
        <w:t>為妥善準備</w:t>
      </w:r>
      <w:r w:rsidRPr="00F660A9">
        <w:rPr>
          <w:rFonts w:ascii="標楷體" w:eastAsia="標楷體" w:hAnsi="標楷體"/>
          <w:szCs w:val="24"/>
        </w:rPr>
        <w:t>2010.10/27~10/30</w:t>
      </w:r>
      <w:r w:rsidRPr="00F660A9">
        <w:rPr>
          <w:rFonts w:ascii="標楷體" w:eastAsia="標楷體" w:hAnsi="標楷體" w:hint="eastAsia"/>
          <w:szCs w:val="24"/>
        </w:rPr>
        <w:t>台灣青年工作者會議，請每一位與會者能撥冗完成以下資料，並於</w:t>
      </w:r>
      <w:r w:rsidRPr="00F660A9">
        <w:rPr>
          <w:rFonts w:ascii="標楷體" w:eastAsia="標楷體" w:hAnsi="標楷體"/>
          <w:szCs w:val="24"/>
        </w:rPr>
        <w:t>2010.10/18</w:t>
      </w:r>
      <w:r w:rsidRPr="00F660A9">
        <w:rPr>
          <w:rFonts w:ascii="標楷體" w:eastAsia="標楷體" w:hAnsi="標楷體" w:hint="eastAsia"/>
          <w:szCs w:val="24"/>
        </w:rPr>
        <w:t>前寄回（請填上可回收的電子郵件信箱），謝謝！</w:t>
      </w:r>
    </w:p>
    <w:p w:rsidR="00593827" w:rsidRPr="00F660A9" w:rsidRDefault="00593827" w:rsidP="00602C53">
      <w:pPr>
        <w:jc w:val="both"/>
        <w:rPr>
          <w:rFonts w:ascii="標楷體" w:eastAsia="標楷體" w:hAnsi="標楷體"/>
          <w:szCs w:val="24"/>
        </w:rPr>
      </w:pPr>
    </w:p>
    <w:p w:rsidR="00593827" w:rsidRPr="00F660A9" w:rsidRDefault="00593827" w:rsidP="00602C53">
      <w:pPr>
        <w:numPr>
          <w:ilvl w:val="0"/>
          <w:numId w:val="40"/>
        </w:numPr>
        <w:ind w:left="357" w:hanging="357"/>
        <w:jc w:val="both"/>
        <w:rPr>
          <w:rFonts w:ascii="標楷體" w:eastAsia="標楷體" w:hAnsi="標楷體"/>
          <w:szCs w:val="24"/>
        </w:rPr>
      </w:pPr>
      <w:r w:rsidRPr="00F660A9">
        <w:rPr>
          <w:rFonts w:ascii="標楷體" w:eastAsia="標楷體" w:hAnsi="標楷體" w:hint="eastAsia"/>
          <w:szCs w:val="24"/>
        </w:rPr>
        <w:t>您對【台灣青年工作的願景】：（請以最簡短的文字描述，例如：青年承擔福傳）</w:t>
      </w:r>
    </w:p>
    <w:p w:rsidR="00593827" w:rsidRPr="00F660A9" w:rsidRDefault="00593827" w:rsidP="00602C53">
      <w:pPr>
        <w:jc w:val="both"/>
        <w:rPr>
          <w:rFonts w:ascii="標楷體" w:eastAsia="標楷體" w:hAnsi="標楷體"/>
          <w:szCs w:val="24"/>
        </w:rPr>
      </w:pPr>
    </w:p>
    <w:tbl>
      <w:tblPr>
        <w:tblW w:w="84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60"/>
      </w:tblGrid>
      <w:tr w:rsidR="00593827" w:rsidRPr="00F660A9" w:rsidTr="006A6584">
        <w:trPr>
          <w:cantSplit/>
          <w:trHeight w:val="360"/>
        </w:trPr>
        <w:tc>
          <w:tcPr>
            <w:tcW w:w="8460" w:type="dxa"/>
          </w:tcPr>
          <w:p w:rsidR="00593827" w:rsidRPr="00F660A9" w:rsidRDefault="00593827" w:rsidP="006A6584">
            <w:pPr>
              <w:rPr>
                <w:rFonts w:ascii="標楷體" w:eastAsia="標楷體" w:hAnsi="標楷體"/>
                <w:szCs w:val="24"/>
              </w:rPr>
            </w:pPr>
          </w:p>
        </w:tc>
      </w:tr>
    </w:tbl>
    <w:p w:rsidR="00593827" w:rsidRPr="00F660A9" w:rsidRDefault="00593827" w:rsidP="00602C53">
      <w:pPr>
        <w:jc w:val="both"/>
        <w:rPr>
          <w:rFonts w:ascii="標楷體" w:eastAsia="標楷體" w:hAnsi="標楷體"/>
          <w:szCs w:val="24"/>
        </w:rPr>
      </w:pPr>
    </w:p>
    <w:p w:rsidR="00593827" w:rsidRPr="00F660A9" w:rsidRDefault="00593827" w:rsidP="00602C53">
      <w:pPr>
        <w:numPr>
          <w:ilvl w:val="0"/>
          <w:numId w:val="40"/>
        </w:numPr>
        <w:ind w:left="357" w:hanging="357"/>
        <w:jc w:val="both"/>
        <w:rPr>
          <w:rFonts w:ascii="標楷體" w:eastAsia="標楷體" w:hAnsi="標楷體"/>
          <w:szCs w:val="24"/>
        </w:rPr>
      </w:pPr>
      <w:r w:rsidRPr="00F660A9">
        <w:rPr>
          <w:rFonts w:ascii="標楷體" w:eastAsia="標楷體" w:hAnsi="標楷體" w:hint="eastAsia"/>
          <w:szCs w:val="24"/>
        </w:rPr>
        <w:t>您認為推展【台灣青年工作】最近程的目標是…（請提出</w:t>
      </w:r>
      <w:r w:rsidRPr="00F660A9">
        <w:rPr>
          <w:rFonts w:ascii="標楷體" w:eastAsia="標楷體" w:hAnsi="標楷體"/>
          <w:szCs w:val="24"/>
        </w:rPr>
        <w:t>1~3</w:t>
      </w:r>
      <w:r w:rsidRPr="00F660A9">
        <w:rPr>
          <w:rFonts w:ascii="標楷體" w:eastAsia="標楷體" w:hAnsi="標楷體" w:hint="eastAsia"/>
          <w:szCs w:val="24"/>
        </w:rPr>
        <w:t>項目標，例如：區域性合作、青年志工培育等）</w:t>
      </w:r>
    </w:p>
    <w:p w:rsidR="00593827" w:rsidRPr="00F660A9" w:rsidRDefault="00593827" w:rsidP="00602C53">
      <w:pPr>
        <w:jc w:val="both"/>
        <w:rPr>
          <w:rFonts w:ascii="標楷體" w:eastAsia="標楷體" w:hAnsi="標楷體"/>
          <w:szCs w:val="24"/>
        </w:rPr>
      </w:pPr>
    </w:p>
    <w:tbl>
      <w:tblPr>
        <w:tblW w:w="84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60"/>
      </w:tblGrid>
      <w:tr w:rsidR="00593827" w:rsidRPr="00F660A9" w:rsidTr="006A6584">
        <w:trPr>
          <w:cantSplit/>
          <w:trHeight w:val="360"/>
        </w:trPr>
        <w:tc>
          <w:tcPr>
            <w:tcW w:w="8460" w:type="dxa"/>
          </w:tcPr>
          <w:p w:rsidR="00593827" w:rsidRPr="00F660A9" w:rsidRDefault="00593827" w:rsidP="006A6584">
            <w:pPr>
              <w:rPr>
                <w:rFonts w:ascii="標楷體" w:eastAsia="標楷體" w:hAnsi="標楷體"/>
                <w:szCs w:val="24"/>
              </w:rPr>
            </w:pPr>
          </w:p>
        </w:tc>
      </w:tr>
      <w:tr w:rsidR="00593827" w:rsidRPr="00F660A9" w:rsidTr="006A6584">
        <w:trPr>
          <w:cantSplit/>
          <w:trHeight w:val="360"/>
        </w:trPr>
        <w:tc>
          <w:tcPr>
            <w:tcW w:w="8460" w:type="dxa"/>
          </w:tcPr>
          <w:p w:rsidR="00593827" w:rsidRPr="00F660A9" w:rsidRDefault="00593827" w:rsidP="006A6584">
            <w:pPr>
              <w:rPr>
                <w:rFonts w:ascii="標楷體" w:eastAsia="標楷體" w:hAnsi="標楷體"/>
                <w:szCs w:val="24"/>
              </w:rPr>
            </w:pPr>
          </w:p>
        </w:tc>
      </w:tr>
      <w:tr w:rsidR="00593827" w:rsidRPr="00F660A9" w:rsidTr="006A6584">
        <w:trPr>
          <w:cantSplit/>
          <w:trHeight w:val="360"/>
        </w:trPr>
        <w:tc>
          <w:tcPr>
            <w:tcW w:w="8460" w:type="dxa"/>
          </w:tcPr>
          <w:p w:rsidR="00593827" w:rsidRPr="00F660A9" w:rsidRDefault="00593827" w:rsidP="006A6584">
            <w:pPr>
              <w:rPr>
                <w:rFonts w:ascii="標楷體" w:eastAsia="標楷體" w:hAnsi="標楷體"/>
                <w:szCs w:val="24"/>
              </w:rPr>
            </w:pPr>
          </w:p>
        </w:tc>
      </w:tr>
    </w:tbl>
    <w:p w:rsidR="00593827" w:rsidRPr="00F660A9" w:rsidRDefault="00593827" w:rsidP="00602C53">
      <w:pPr>
        <w:jc w:val="both"/>
        <w:rPr>
          <w:rFonts w:ascii="標楷體" w:eastAsia="標楷體" w:hAnsi="標楷體"/>
          <w:szCs w:val="24"/>
        </w:rPr>
      </w:pPr>
    </w:p>
    <w:p w:rsidR="00593827" w:rsidRPr="00F660A9" w:rsidRDefault="00593827" w:rsidP="00602C53">
      <w:pPr>
        <w:numPr>
          <w:ilvl w:val="0"/>
          <w:numId w:val="40"/>
        </w:numPr>
        <w:ind w:left="357" w:hanging="357"/>
        <w:jc w:val="both"/>
        <w:rPr>
          <w:rFonts w:ascii="標楷體" w:eastAsia="標楷體" w:hAnsi="標楷體"/>
          <w:szCs w:val="24"/>
        </w:rPr>
      </w:pPr>
      <w:r w:rsidRPr="00F660A9">
        <w:rPr>
          <w:rFonts w:ascii="標楷體" w:eastAsia="標楷體" w:hAnsi="標楷體" w:hint="eastAsia"/>
          <w:szCs w:val="24"/>
        </w:rPr>
        <w:t>您認為當前環境推展【台灣青年工作】最有利的資源是…（請提出至少三項資源，例如：青年積極參與教會、教會啟動</w:t>
      </w:r>
      <w:r w:rsidRPr="00F660A9">
        <w:rPr>
          <w:rFonts w:ascii="標楷體" w:eastAsia="標楷體" w:hAnsi="標楷體"/>
          <w:szCs w:val="24"/>
        </w:rPr>
        <w:t>TYMM</w:t>
      </w:r>
      <w:r w:rsidRPr="00F660A9">
        <w:rPr>
          <w:rFonts w:ascii="標楷體" w:eastAsia="標楷體" w:hAnsi="標楷體" w:hint="eastAsia"/>
          <w:szCs w:val="24"/>
        </w:rPr>
        <w:t>等）</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60"/>
      </w:tblGrid>
      <w:tr w:rsidR="00593827" w:rsidRPr="00F660A9" w:rsidTr="006A6584">
        <w:trPr>
          <w:cantSplit/>
          <w:trHeight w:val="360"/>
        </w:trPr>
        <w:tc>
          <w:tcPr>
            <w:tcW w:w="8460" w:type="dxa"/>
          </w:tcPr>
          <w:p w:rsidR="00593827" w:rsidRPr="00F660A9" w:rsidRDefault="00593827" w:rsidP="006A6584">
            <w:pPr>
              <w:rPr>
                <w:rFonts w:ascii="標楷體" w:eastAsia="標楷體" w:hAnsi="標楷體"/>
                <w:szCs w:val="24"/>
              </w:rPr>
            </w:pPr>
          </w:p>
        </w:tc>
      </w:tr>
      <w:tr w:rsidR="00593827" w:rsidRPr="00F660A9" w:rsidTr="006A6584">
        <w:trPr>
          <w:cantSplit/>
          <w:trHeight w:val="360"/>
        </w:trPr>
        <w:tc>
          <w:tcPr>
            <w:tcW w:w="8460" w:type="dxa"/>
          </w:tcPr>
          <w:p w:rsidR="00593827" w:rsidRPr="00F660A9" w:rsidRDefault="00593827" w:rsidP="006A6584">
            <w:pPr>
              <w:rPr>
                <w:rFonts w:ascii="標楷體" w:eastAsia="標楷體" w:hAnsi="標楷體"/>
                <w:szCs w:val="24"/>
              </w:rPr>
            </w:pPr>
          </w:p>
        </w:tc>
      </w:tr>
      <w:tr w:rsidR="00593827" w:rsidRPr="00F660A9" w:rsidTr="006A6584">
        <w:trPr>
          <w:cantSplit/>
          <w:trHeight w:val="360"/>
        </w:trPr>
        <w:tc>
          <w:tcPr>
            <w:tcW w:w="8460" w:type="dxa"/>
          </w:tcPr>
          <w:p w:rsidR="00593827" w:rsidRPr="00F660A9" w:rsidRDefault="00593827" w:rsidP="006A6584">
            <w:pPr>
              <w:rPr>
                <w:rFonts w:ascii="標楷體" w:eastAsia="標楷體" w:hAnsi="標楷體"/>
                <w:szCs w:val="24"/>
              </w:rPr>
            </w:pPr>
          </w:p>
        </w:tc>
      </w:tr>
    </w:tbl>
    <w:p w:rsidR="00593827" w:rsidRPr="00F660A9" w:rsidRDefault="00593827" w:rsidP="00602C53">
      <w:pPr>
        <w:jc w:val="both"/>
        <w:rPr>
          <w:rFonts w:ascii="標楷體" w:eastAsia="標楷體" w:hAnsi="標楷體"/>
          <w:szCs w:val="24"/>
        </w:rPr>
      </w:pPr>
    </w:p>
    <w:p w:rsidR="00593827" w:rsidRPr="00F660A9" w:rsidRDefault="00593827" w:rsidP="00602C53">
      <w:pPr>
        <w:numPr>
          <w:ilvl w:val="0"/>
          <w:numId w:val="40"/>
        </w:numPr>
        <w:ind w:left="357" w:hanging="357"/>
        <w:jc w:val="both"/>
        <w:rPr>
          <w:rFonts w:ascii="標楷體" w:eastAsia="標楷體" w:hAnsi="標楷體"/>
          <w:szCs w:val="24"/>
        </w:rPr>
      </w:pPr>
      <w:r w:rsidRPr="00F660A9">
        <w:rPr>
          <w:rFonts w:ascii="標楷體" w:eastAsia="標楷體" w:hAnsi="標楷體" w:hint="eastAsia"/>
          <w:szCs w:val="24"/>
        </w:rPr>
        <w:t>您認為當前環境推展【台灣青年工作】最顯著的困難是…（請提出</w:t>
      </w:r>
      <w:r w:rsidRPr="00F660A9">
        <w:rPr>
          <w:rFonts w:ascii="標楷體" w:eastAsia="標楷體" w:hAnsi="標楷體"/>
          <w:szCs w:val="24"/>
        </w:rPr>
        <w:t>1~3</w:t>
      </w:r>
      <w:r w:rsidRPr="00F660A9">
        <w:rPr>
          <w:rFonts w:ascii="標楷體" w:eastAsia="標楷體" w:hAnsi="標楷體" w:hint="eastAsia"/>
          <w:szCs w:val="24"/>
        </w:rPr>
        <w:t>項，例如：缺乏願景、大環境的挑戰等）</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60"/>
      </w:tblGrid>
      <w:tr w:rsidR="00593827" w:rsidRPr="00F660A9" w:rsidTr="006A6584">
        <w:trPr>
          <w:cantSplit/>
          <w:trHeight w:val="360"/>
        </w:trPr>
        <w:tc>
          <w:tcPr>
            <w:tcW w:w="8460" w:type="dxa"/>
          </w:tcPr>
          <w:p w:rsidR="00593827" w:rsidRPr="00F660A9" w:rsidRDefault="00593827" w:rsidP="006A6584">
            <w:pPr>
              <w:rPr>
                <w:rFonts w:ascii="標楷體" w:eastAsia="標楷體" w:hAnsi="標楷體"/>
                <w:szCs w:val="24"/>
              </w:rPr>
            </w:pPr>
          </w:p>
        </w:tc>
      </w:tr>
      <w:tr w:rsidR="00593827" w:rsidRPr="00F660A9" w:rsidTr="006A6584">
        <w:trPr>
          <w:cantSplit/>
          <w:trHeight w:val="360"/>
        </w:trPr>
        <w:tc>
          <w:tcPr>
            <w:tcW w:w="8460" w:type="dxa"/>
          </w:tcPr>
          <w:p w:rsidR="00593827" w:rsidRPr="00F660A9" w:rsidRDefault="00593827" w:rsidP="006A6584">
            <w:pPr>
              <w:rPr>
                <w:rFonts w:ascii="標楷體" w:eastAsia="標楷體" w:hAnsi="標楷體"/>
                <w:szCs w:val="24"/>
              </w:rPr>
            </w:pPr>
          </w:p>
        </w:tc>
      </w:tr>
      <w:tr w:rsidR="00593827" w:rsidRPr="00F660A9" w:rsidTr="006A6584">
        <w:trPr>
          <w:cantSplit/>
          <w:trHeight w:val="360"/>
        </w:trPr>
        <w:tc>
          <w:tcPr>
            <w:tcW w:w="8460" w:type="dxa"/>
          </w:tcPr>
          <w:p w:rsidR="00593827" w:rsidRPr="00F660A9" w:rsidRDefault="00593827" w:rsidP="006A6584">
            <w:pPr>
              <w:rPr>
                <w:rFonts w:ascii="標楷體" w:eastAsia="標楷體" w:hAnsi="標楷體"/>
                <w:szCs w:val="24"/>
              </w:rPr>
            </w:pPr>
          </w:p>
        </w:tc>
      </w:tr>
    </w:tbl>
    <w:p w:rsidR="00593827" w:rsidRPr="00F660A9" w:rsidRDefault="00593827" w:rsidP="00602C53">
      <w:pPr>
        <w:jc w:val="both"/>
        <w:rPr>
          <w:rFonts w:ascii="標楷體" w:eastAsia="標楷體" w:hAnsi="標楷體"/>
          <w:szCs w:val="24"/>
        </w:rPr>
      </w:pPr>
    </w:p>
    <w:p w:rsidR="00593827" w:rsidRPr="00F660A9" w:rsidRDefault="00593827" w:rsidP="00602C53">
      <w:pPr>
        <w:numPr>
          <w:ilvl w:val="0"/>
          <w:numId w:val="40"/>
        </w:numPr>
        <w:ind w:left="357" w:hanging="357"/>
        <w:jc w:val="both"/>
        <w:rPr>
          <w:rFonts w:ascii="標楷體" w:eastAsia="標楷體" w:hAnsi="標楷體"/>
          <w:szCs w:val="24"/>
        </w:rPr>
      </w:pPr>
      <w:r w:rsidRPr="00F660A9">
        <w:rPr>
          <w:rFonts w:ascii="標楷體" w:eastAsia="標楷體" w:hAnsi="標楷體" w:hint="eastAsia"/>
          <w:szCs w:val="24"/>
        </w:rPr>
        <w:t>歡迎您自由表達寫下您個人對推展【台灣青年工作】的各種期許和建議…</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60"/>
      </w:tblGrid>
      <w:tr w:rsidR="00593827" w:rsidRPr="00F660A9" w:rsidTr="006A6584">
        <w:trPr>
          <w:cantSplit/>
          <w:trHeight w:val="360"/>
        </w:trPr>
        <w:tc>
          <w:tcPr>
            <w:tcW w:w="8460" w:type="dxa"/>
          </w:tcPr>
          <w:p w:rsidR="00593827" w:rsidRPr="00F660A9" w:rsidRDefault="00593827" w:rsidP="006A6584">
            <w:pPr>
              <w:rPr>
                <w:rFonts w:ascii="標楷體" w:eastAsia="標楷體" w:hAnsi="標楷體"/>
                <w:szCs w:val="24"/>
              </w:rPr>
            </w:pPr>
          </w:p>
        </w:tc>
      </w:tr>
      <w:tr w:rsidR="00593827" w:rsidRPr="00F660A9" w:rsidTr="006A6584">
        <w:trPr>
          <w:cantSplit/>
          <w:trHeight w:val="360"/>
        </w:trPr>
        <w:tc>
          <w:tcPr>
            <w:tcW w:w="8460" w:type="dxa"/>
          </w:tcPr>
          <w:p w:rsidR="00593827" w:rsidRPr="00F660A9" w:rsidRDefault="00593827" w:rsidP="006A6584">
            <w:pPr>
              <w:rPr>
                <w:rFonts w:ascii="標楷體" w:eastAsia="標楷體" w:hAnsi="標楷體"/>
                <w:szCs w:val="24"/>
              </w:rPr>
            </w:pPr>
          </w:p>
        </w:tc>
      </w:tr>
      <w:tr w:rsidR="00593827" w:rsidRPr="00F660A9" w:rsidTr="006A6584">
        <w:trPr>
          <w:cantSplit/>
          <w:trHeight w:val="360"/>
        </w:trPr>
        <w:tc>
          <w:tcPr>
            <w:tcW w:w="8460" w:type="dxa"/>
          </w:tcPr>
          <w:p w:rsidR="00593827" w:rsidRPr="00F660A9" w:rsidRDefault="00593827" w:rsidP="006A6584">
            <w:pPr>
              <w:rPr>
                <w:rFonts w:ascii="標楷體" w:eastAsia="標楷體" w:hAnsi="標楷體"/>
                <w:szCs w:val="24"/>
              </w:rPr>
            </w:pPr>
          </w:p>
        </w:tc>
      </w:tr>
      <w:tr w:rsidR="00593827" w:rsidRPr="00F660A9" w:rsidTr="006A6584">
        <w:trPr>
          <w:cantSplit/>
          <w:trHeight w:val="360"/>
        </w:trPr>
        <w:tc>
          <w:tcPr>
            <w:tcW w:w="8460" w:type="dxa"/>
          </w:tcPr>
          <w:p w:rsidR="00593827" w:rsidRPr="00F660A9" w:rsidRDefault="00593827" w:rsidP="006A6584">
            <w:pPr>
              <w:rPr>
                <w:rFonts w:ascii="標楷體" w:eastAsia="標楷體" w:hAnsi="標楷體"/>
                <w:szCs w:val="24"/>
              </w:rPr>
            </w:pPr>
          </w:p>
        </w:tc>
      </w:tr>
    </w:tbl>
    <w:p w:rsidR="00593827" w:rsidRPr="00F660A9" w:rsidRDefault="00593827" w:rsidP="00602C53">
      <w:pPr>
        <w:ind w:rightChars="81" w:right="194"/>
        <w:rPr>
          <w:rFonts w:ascii="標楷體" w:eastAsia="標楷體" w:hAnsi="標楷體"/>
          <w:b/>
          <w:szCs w:val="24"/>
        </w:rPr>
      </w:pPr>
      <w:r w:rsidRPr="00F660A9">
        <w:rPr>
          <w:rFonts w:ascii="標楷體" w:eastAsia="標楷體" w:hAnsi="標楷體" w:hint="eastAsia"/>
          <w:b/>
          <w:szCs w:val="24"/>
        </w:rPr>
        <w:t>附錄</w:t>
      </w:r>
      <w:r w:rsidRPr="00F660A9">
        <w:rPr>
          <w:rFonts w:ascii="標楷體" w:eastAsia="標楷體" w:hAnsi="標楷體"/>
          <w:b/>
          <w:szCs w:val="24"/>
        </w:rPr>
        <w:t>3</w:t>
      </w:r>
      <w:r w:rsidRPr="00F660A9">
        <w:rPr>
          <w:rFonts w:ascii="標楷體" w:eastAsia="標楷體" w:hAnsi="標楷體" w:hint="eastAsia"/>
          <w:b/>
          <w:szCs w:val="24"/>
        </w:rPr>
        <w:t>：</w:t>
      </w:r>
      <w:r w:rsidRPr="00F660A9">
        <w:rPr>
          <w:rFonts w:ascii="標楷體" w:eastAsia="標楷體" w:hAnsi="標楷體"/>
          <w:b/>
          <w:szCs w:val="24"/>
        </w:rPr>
        <w:t>TYMM2</w:t>
      </w:r>
      <w:r w:rsidRPr="00F660A9">
        <w:rPr>
          <w:rFonts w:ascii="標楷體" w:eastAsia="標楷體" w:hAnsi="標楷體" w:hint="eastAsia"/>
          <w:b/>
          <w:szCs w:val="24"/>
        </w:rPr>
        <w:t>記錄</w:t>
      </w:r>
    </w:p>
    <w:p w:rsidR="00593827" w:rsidRPr="00F660A9" w:rsidRDefault="00593827" w:rsidP="00602C53">
      <w:pPr>
        <w:ind w:leftChars="118" w:left="283" w:rightChars="81" w:right="194"/>
        <w:jc w:val="center"/>
        <w:rPr>
          <w:rFonts w:ascii="標楷體" w:eastAsia="標楷體" w:hAnsi="標楷體"/>
          <w:b/>
          <w:szCs w:val="24"/>
        </w:rPr>
      </w:pPr>
      <w:r w:rsidRPr="00F660A9">
        <w:rPr>
          <w:rFonts w:ascii="標楷體" w:eastAsia="標楷體" w:hAnsi="標楷體" w:hint="eastAsia"/>
          <w:b/>
          <w:szCs w:val="24"/>
        </w:rPr>
        <w:t>第二屆台灣青年工作者護會議（</w:t>
      </w:r>
      <w:r w:rsidRPr="00F660A9">
        <w:rPr>
          <w:rFonts w:ascii="標楷體" w:eastAsia="標楷體" w:hAnsi="標楷體"/>
          <w:b/>
          <w:szCs w:val="24"/>
        </w:rPr>
        <w:t>TYMM-2</w:t>
      </w:r>
      <w:r w:rsidRPr="00F660A9">
        <w:rPr>
          <w:rFonts w:ascii="標楷體" w:eastAsia="標楷體" w:hAnsi="標楷體" w:hint="eastAsia"/>
          <w:b/>
          <w:szCs w:val="24"/>
        </w:rPr>
        <w:t>）</w:t>
      </w:r>
    </w:p>
    <w:p w:rsidR="00593827" w:rsidRPr="00F660A9" w:rsidRDefault="00593827" w:rsidP="00602C53">
      <w:pPr>
        <w:ind w:leftChars="118" w:left="283" w:rightChars="81" w:right="194"/>
        <w:jc w:val="center"/>
        <w:rPr>
          <w:rFonts w:ascii="標楷體" w:eastAsia="標楷體" w:hAnsi="標楷體"/>
          <w:b/>
          <w:szCs w:val="24"/>
        </w:rPr>
      </w:pPr>
      <w:r w:rsidRPr="00F660A9">
        <w:rPr>
          <w:rFonts w:ascii="標楷體" w:eastAsia="標楷體" w:hAnsi="標楷體"/>
          <w:b/>
          <w:szCs w:val="24"/>
        </w:rPr>
        <w:t>2010</w:t>
      </w:r>
      <w:r w:rsidRPr="00F660A9">
        <w:rPr>
          <w:rFonts w:ascii="標楷體" w:eastAsia="標楷體" w:hAnsi="標楷體" w:hint="eastAsia"/>
          <w:b/>
          <w:szCs w:val="24"/>
        </w:rPr>
        <w:t>年</w:t>
      </w:r>
      <w:r w:rsidRPr="00F660A9">
        <w:rPr>
          <w:rFonts w:ascii="標楷體" w:eastAsia="標楷體" w:hAnsi="標楷體"/>
          <w:b/>
          <w:szCs w:val="24"/>
        </w:rPr>
        <w:t>10</w:t>
      </w:r>
      <w:r w:rsidRPr="00F660A9">
        <w:rPr>
          <w:rFonts w:ascii="標楷體" w:eastAsia="標楷體" w:hAnsi="標楷體" w:hint="eastAsia"/>
          <w:b/>
          <w:szCs w:val="24"/>
        </w:rPr>
        <w:t>月</w:t>
      </w:r>
      <w:r w:rsidRPr="00F660A9">
        <w:rPr>
          <w:rFonts w:ascii="標楷體" w:eastAsia="標楷體" w:hAnsi="標楷體"/>
          <w:b/>
          <w:szCs w:val="24"/>
        </w:rPr>
        <w:t>27</w:t>
      </w:r>
      <w:r w:rsidRPr="00F660A9">
        <w:rPr>
          <w:rFonts w:ascii="標楷體" w:eastAsia="標楷體" w:hAnsi="標楷體" w:hint="eastAsia"/>
          <w:b/>
          <w:szCs w:val="24"/>
        </w:rPr>
        <w:t>日</w:t>
      </w:r>
      <w:r w:rsidRPr="00F660A9">
        <w:rPr>
          <w:rFonts w:ascii="標楷體" w:eastAsia="標楷體" w:hAnsi="標楷體"/>
          <w:b/>
          <w:szCs w:val="24"/>
        </w:rPr>
        <w:t>~30</w:t>
      </w:r>
      <w:r w:rsidRPr="00F660A9">
        <w:rPr>
          <w:rFonts w:ascii="標楷體" w:eastAsia="標楷體" w:hAnsi="標楷體" w:hint="eastAsia"/>
          <w:b/>
          <w:szCs w:val="24"/>
        </w:rPr>
        <w:t>日</w:t>
      </w:r>
      <w:r w:rsidRPr="00F660A9">
        <w:rPr>
          <w:rFonts w:ascii="標楷體" w:eastAsia="標楷體" w:hAnsi="標楷體"/>
          <w:b/>
          <w:szCs w:val="24"/>
        </w:rPr>
        <w:t xml:space="preserve">  </w:t>
      </w:r>
      <w:r w:rsidRPr="00F660A9">
        <w:rPr>
          <w:rFonts w:ascii="標楷體" w:eastAsia="標楷體" w:hAnsi="標楷體" w:hint="eastAsia"/>
          <w:b/>
          <w:szCs w:val="24"/>
        </w:rPr>
        <w:t>台北八里聖心靈修中心</w:t>
      </w:r>
    </w:p>
    <w:p w:rsidR="00593827" w:rsidRPr="00F660A9" w:rsidRDefault="00593827" w:rsidP="00602C53">
      <w:pPr>
        <w:ind w:leftChars="118" w:left="283" w:rightChars="81" w:right="194"/>
        <w:jc w:val="center"/>
        <w:rPr>
          <w:rFonts w:ascii="標楷體" w:eastAsia="標楷體" w:hAnsi="標楷體"/>
          <w:szCs w:val="24"/>
        </w:rPr>
      </w:pPr>
      <w:r w:rsidRPr="00F660A9">
        <w:rPr>
          <w:rFonts w:ascii="標楷體" w:eastAsia="標楷體" w:hAnsi="標楷體" w:hint="eastAsia"/>
          <w:b/>
          <w:szCs w:val="24"/>
        </w:rPr>
        <w:t>【討論與決議事項】</w:t>
      </w:r>
    </w:p>
    <w:p w:rsidR="00593827" w:rsidRPr="00F660A9" w:rsidRDefault="00593827" w:rsidP="00602C53">
      <w:pPr>
        <w:rPr>
          <w:rFonts w:ascii="標楷體" w:eastAsia="標楷體" w:hAnsi="標楷體"/>
          <w:b/>
          <w:szCs w:val="24"/>
        </w:rPr>
      </w:pPr>
    </w:p>
    <w:p w:rsidR="00593827" w:rsidRPr="00F660A9" w:rsidRDefault="00593827" w:rsidP="00602C53">
      <w:pPr>
        <w:rPr>
          <w:rFonts w:ascii="標楷體" w:eastAsia="標楷體" w:hAnsi="標楷體"/>
          <w:szCs w:val="24"/>
        </w:rPr>
      </w:pPr>
      <w:r w:rsidRPr="00F660A9">
        <w:rPr>
          <w:rFonts w:ascii="標楷體" w:eastAsia="標楷體" w:hAnsi="標楷體" w:hint="eastAsia"/>
          <w:b/>
          <w:szCs w:val="24"/>
        </w:rPr>
        <w:t>時間：</w:t>
      </w:r>
      <w:r w:rsidRPr="00F660A9">
        <w:rPr>
          <w:rFonts w:ascii="標楷體" w:eastAsia="標楷體" w:hAnsi="標楷體"/>
          <w:szCs w:val="24"/>
        </w:rPr>
        <w:t>2010</w:t>
      </w:r>
      <w:r w:rsidRPr="00F660A9">
        <w:rPr>
          <w:rFonts w:ascii="標楷體" w:eastAsia="標楷體" w:hAnsi="標楷體" w:hint="eastAsia"/>
          <w:szCs w:val="24"/>
        </w:rPr>
        <w:t>年</w:t>
      </w:r>
      <w:r w:rsidRPr="00F660A9">
        <w:rPr>
          <w:rFonts w:ascii="標楷體" w:eastAsia="標楷體" w:hAnsi="標楷體"/>
          <w:szCs w:val="24"/>
        </w:rPr>
        <w:t>10</w:t>
      </w:r>
      <w:r w:rsidRPr="00F660A9">
        <w:rPr>
          <w:rFonts w:ascii="標楷體" w:eastAsia="標楷體" w:hAnsi="標楷體" w:hint="eastAsia"/>
          <w:szCs w:val="24"/>
        </w:rPr>
        <w:t>月</w:t>
      </w:r>
      <w:r w:rsidRPr="00F660A9">
        <w:rPr>
          <w:rFonts w:ascii="標楷體" w:eastAsia="標楷體" w:hAnsi="標楷體"/>
          <w:szCs w:val="24"/>
        </w:rPr>
        <w:t>29</w:t>
      </w:r>
      <w:r w:rsidRPr="00F660A9">
        <w:rPr>
          <w:rFonts w:ascii="標楷體" w:eastAsia="標楷體" w:hAnsi="標楷體" w:hint="eastAsia"/>
          <w:szCs w:val="24"/>
        </w:rPr>
        <w:t>日下午</w:t>
      </w:r>
      <w:r w:rsidRPr="00F660A9">
        <w:rPr>
          <w:rFonts w:ascii="標楷體" w:eastAsia="標楷體" w:hAnsi="標楷體"/>
          <w:szCs w:val="24"/>
        </w:rPr>
        <w:t xml:space="preserve"> 2:00~5:00</w:t>
      </w:r>
      <w:r w:rsidRPr="00F660A9">
        <w:rPr>
          <w:rFonts w:ascii="標楷體" w:eastAsia="標楷體" w:hAnsi="標楷體" w:hint="eastAsia"/>
          <w:szCs w:val="24"/>
        </w:rPr>
        <w:t>、晚上</w:t>
      </w:r>
      <w:r w:rsidRPr="00F660A9">
        <w:rPr>
          <w:rFonts w:ascii="標楷體" w:eastAsia="標楷體" w:hAnsi="標楷體"/>
          <w:szCs w:val="24"/>
        </w:rPr>
        <w:t>7:30~9:45</w:t>
      </w:r>
    </w:p>
    <w:p w:rsidR="00593827" w:rsidRPr="00F660A9" w:rsidRDefault="00593827" w:rsidP="00602C53">
      <w:pPr>
        <w:ind w:leftChars="118" w:left="283" w:rightChars="81" w:right="194"/>
        <w:rPr>
          <w:rFonts w:ascii="標楷體" w:eastAsia="標楷體" w:hAnsi="標楷體"/>
          <w:b/>
          <w:szCs w:val="24"/>
        </w:rPr>
      </w:pPr>
      <w:r w:rsidRPr="00F660A9">
        <w:rPr>
          <w:rFonts w:ascii="標楷體" w:eastAsia="標楷體" w:hAnsi="標楷體" w:hint="eastAsia"/>
          <w:b/>
          <w:szCs w:val="24"/>
        </w:rPr>
        <w:t>討論與決議事項：</w:t>
      </w:r>
    </w:p>
    <w:p w:rsidR="00593827" w:rsidRPr="00F660A9" w:rsidRDefault="00593827" w:rsidP="00602C53">
      <w:pPr>
        <w:ind w:leftChars="118" w:left="759" w:rightChars="81" w:right="194" w:hangingChars="198" w:hanging="476"/>
        <w:rPr>
          <w:rFonts w:ascii="標楷體" w:eastAsia="標楷體" w:hAnsi="標楷體"/>
          <w:b/>
          <w:szCs w:val="24"/>
        </w:rPr>
      </w:pPr>
      <w:r w:rsidRPr="00F660A9">
        <w:rPr>
          <w:rFonts w:ascii="標楷體" w:eastAsia="標楷體" w:hAnsi="標楷體" w:hint="eastAsia"/>
          <w:b/>
          <w:szCs w:val="24"/>
        </w:rPr>
        <w:t>一、根據會前回收的「願景與目標」問卷，經與會者票選及分組討論歸納後，訂</w:t>
      </w:r>
      <w:r w:rsidRPr="00F660A9">
        <w:rPr>
          <w:rFonts w:ascii="標楷體" w:eastAsia="標楷體" w:hAnsi="標楷體"/>
          <w:b/>
          <w:szCs w:val="24"/>
        </w:rPr>
        <w:t xml:space="preserve"> </w:t>
      </w:r>
      <w:r w:rsidRPr="00F660A9">
        <w:rPr>
          <w:rFonts w:ascii="標楷體" w:eastAsia="標楷體" w:hAnsi="標楷體" w:hint="eastAsia"/>
          <w:b/>
          <w:szCs w:val="24"/>
        </w:rPr>
        <w:t>出全國青年工作的願景、資源、困難及近期目標：</w:t>
      </w:r>
    </w:p>
    <w:p w:rsidR="00593827" w:rsidRPr="00F660A9" w:rsidRDefault="00593827" w:rsidP="00602C53">
      <w:pPr>
        <w:numPr>
          <w:ilvl w:val="0"/>
          <w:numId w:val="33"/>
        </w:numPr>
        <w:ind w:leftChars="118" w:left="549" w:rightChars="81" w:right="194" w:hanging="266"/>
        <w:rPr>
          <w:rFonts w:ascii="標楷體" w:eastAsia="標楷體" w:hAnsi="標楷體"/>
          <w:szCs w:val="24"/>
        </w:rPr>
      </w:pPr>
      <w:r w:rsidRPr="00F660A9">
        <w:rPr>
          <w:rFonts w:ascii="標楷體" w:eastAsia="標楷體" w:hAnsi="標楷體" w:hint="eastAsia"/>
          <w:szCs w:val="24"/>
        </w:rPr>
        <w:t>願景：培養青年</w:t>
      </w:r>
      <w:r w:rsidRPr="00F660A9">
        <w:rPr>
          <w:rFonts w:ascii="標楷體" w:eastAsia="標楷體" w:hAnsi="標楷體"/>
          <w:szCs w:val="24"/>
        </w:rPr>
        <w:t xml:space="preserve"> </w:t>
      </w:r>
      <w:r w:rsidRPr="00F660A9">
        <w:rPr>
          <w:rFonts w:ascii="標楷體" w:eastAsia="標楷體" w:hAnsi="標楷體" w:hint="eastAsia"/>
          <w:szCs w:val="24"/>
        </w:rPr>
        <w:t>跟隨基督、為主作證</w:t>
      </w:r>
    </w:p>
    <w:p w:rsidR="00593827" w:rsidRPr="00F660A9" w:rsidRDefault="00593827" w:rsidP="00602C53">
      <w:pPr>
        <w:numPr>
          <w:ilvl w:val="0"/>
          <w:numId w:val="33"/>
        </w:numPr>
        <w:ind w:leftChars="118" w:left="549" w:rightChars="81" w:right="194" w:hanging="266"/>
        <w:rPr>
          <w:rFonts w:ascii="標楷體" w:eastAsia="標楷體" w:hAnsi="標楷體"/>
          <w:szCs w:val="24"/>
        </w:rPr>
      </w:pPr>
      <w:r w:rsidRPr="00F660A9">
        <w:rPr>
          <w:rFonts w:ascii="標楷體" w:eastAsia="標楷體" w:hAnsi="標楷體" w:hint="eastAsia"/>
          <w:szCs w:val="24"/>
        </w:rPr>
        <w:t>資源：將教宗文告，透過告教區、修會、團體，推動到全台灣。</w:t>
      </w:r>
    </w:p>
    <w:p w:rsidR="00593827" w:rsidRPr="00F660A9" w:rsidRDefault="00593827" w:rsidP="00602C53">
      <w:pPr>
        <w:numPr>
          <w:ilvl w:val="0"/>
          <w:numId w:val="33"/>
        </w:numPr>
        <w:ind w:leftChars="118" w:left="549" w:rightChars="81" w:right="194" w:hanging="266"/>
        <w:rPr>
          <w:rFonts w:ascii="標楷體" w:eastAsia="標楷體" w:hAnsi="標楷體"/>
          <w:szCs w:val="24"/>
        </w:rPr>
      </w:pPr>
      <w:r w:rsidRPr="00F660A9">
        <w:rPr>
          <w:rFonts w:ascii="標楷體" w:eastAsia="標楷體" w:hAnsi="標楷體" w:hint="eastAsia"/>
          <w:szCs w:val="24"/>
        </w:rPr>
        <w:t>困難及因應的辦法：青年與教會需求不同，教會提供的培育和舞台常不是青年所需要的，如何將兩者連結起來？如何使青年願意為教會服務？應使青年工作者成為教會與青年之間的仲介者，帶領年輕人與教會連結。</w:t>
      </w:r>
    </w:p>
    <w:p w:rsidR="00593827" w:rsidRPr="00F660A9" w:rsidRDefault="00593827" w:rsidP="00602C53">
      <w:pPr>
        <w:numPr>
          <w:ilvl w:val="0"/>
          <w:numId w:val="33"/>
        </w:numPr>
        <w:ind w:leftChars="118" w:left="549" w:rightChars="81" w:right="194" w:hanging="266"/>
        <w:rPr>
          <w:rFonts w:ascii="標楷體" w:eastAsia="標楷體" w:hAnsi="標楷體"/>
          <w:szCs w:val="24"/>
        </w:rPr>
      </w:pPr>
      <w:r w:rsidRPr="00F660A9">
        <w:rPr>
          <w:rFonts w:ascii="標楷體" w:eastAsia="標楷體" w:hAnsi="標楷體" w:hint="eastAsia"/>
          <w:szCs w:val="24"/>
        </w:rPr>
        <w:t>近期目標：</w:t>
      </w:r>
    </w:p>
    <w:p w:rsidR="00593827" w:rsidRPr="00F660A9" w:rsidRDefault="00593827" w:rsidP="00602C53">
      <w:pPr>
        <w:ind w:leftChars="118" w:left="283" w:rightChars="81" w:right="194" w:firstLineChars="100" w:firstLine="240"/>
        <w:rPr>
          <w:rFonts w:ascii="標楷體" w:eastAsia="標楷體" w:hAnsi="標楷體"/>
          <w:szCs w:val="24"/>
        </w:rPr>
      </w:pPr>
      <w:r w:rsidRPr="00F660A9">
        <w:rPr>
          <w:rFonts w:ascii="標楷體" w:eastAsia="標楷體" w:hAnsi="標楷體"/>
          <w:szCs w:val="24"/>
        </w:rPr>
        <w:t>(1)</w:t>
      </w:r>
      <w:r w:rsidRPr="00F660A9">
        <w:rPr>
          <w:rFonts w:ascii="標楷體" w:eastAsia="標楷體" w:hAnsi="標楷體" w:hint="eastAsia"/>
          <w:szCs w:val="24"/>
        </w:rPr>
        <w:t>蒐集青年的問題與渴望，並讓主教、神長們能了解與支持。</w:t>
      </w:r>
    </w:p>
    <w:p w:rsidR="00593827" w:rsidRPr="00F660A9" w:rsidRDefault="00593827" w:rsidP="00602C53">
      <w:pPr>
        <w:ind w:leftChars="118" w:left="283" w:rightChars="81" w:right="194" w:firstLineChars="100" w:firstLine="240"/>
        <w:rPr>
          <w:rFonts w:ascii="標楷體" w:eastAsia="標楷體" w:hAnsi="標楷體"/>
          <w:szCs w:val="24"/>
        </w:rPr>
      </w:pPr>
      <w:r w:rsidRPr="00F660A9">
        <w:rPr>
          <w:rFonts w:ascii="標楷體" w:eastAsia="標楷體" w:hAnsi="標楷體"/>
          <w:szCs w:val="24"/>
        </w:rPr>
        <w:t>(2)</w:t>
      </w:r>
      <w:r w:rsidRPr="00F660A9">
        <w:rPr>
          <w:rFonts w:ascii="標楷體" w:eastAsia="標楷體" w:hAnsi="標楷體" w:hint="eastAsia"/>
          <w:szCs w:val="24"/>
        </w:rPr>
        <w:t>組織規劃青年工作者培訓課程。</w:t>
      </w:r>
    </w:p>
    <w:p w:rsidR="00593827" w:rsidRPr="00F660A9" w:rsidRDefault="00593827" w:rsidP="00602C53">
      <w:pPr>
        <w:ind w:leftChars="118" w:left="523" w:rightChars="81" w:right="194" w:hangingChars="100" w:hanging="240"/>
        <w:rPr>
          <w:rFonts w:ascii="標楷體" w:eastAsia="標楷體" w:hAnsi="標楷體"/>
          <w:szCs w:val="24"/>
        </w:rPr>
      </w:pPr>
      <w:r w:rsidRPr="00F660A9">
        <w:rPr>
          <w:rFonts w:ascii="標楷體" w:eastAsia="標楷體" w:hAnsi="標楷體"/>
          <w:szCs w:val="24"/>
        </w:rPr>
        <w:t>(3)</w:t>
      </w:r>
      <w:r w:rsidRPr="00F660A9">
        <w:rPr>
          <w:rFonts w:ascii="標楷體" w:eastAsia="標楷體" w:hAnsi="標楷體" w:hint="eastAsia"/>
          <w:szCs w:val="24"/>
        </w:rPr>
        <w:t>重視及尋找下一代的青年工作者，例如：了解與整合青年工作者的問題及困難。</w:t>
      </w:r>
    </w:p>
    <w:p w:rsidR="00593827" w:rsidRPr="00F660A9" w:rsidRDefault="00593827" w:rsidP="00602C53">
      <w:pPr>
        <w:ind w:leftChars="118" w:left="283" w:rightChars="81" w:right="194"/>
        <w:rPr>
          <w:rFonts w:ascii="標楷體" w:eastAsia="標楷體" w:hAnsi="標楷體"/>
          <w:szCs w:val="24"/>
        </w:rPr>
      </w:pPr>
    </w:p>
    <w:p w:rsidR="00593827" w:rsidRPr="00F660A9" w:rsidRDefault="00593827" w:rsidP="00602C53">
      <w:pPr>
        <w:tabs>
          <w:tab w:val="left" w:pos="1230"/>
        </w:tabs>
        <w:ind w:leftChars="118" w:left="759" w:rightChars="81" w:right="194" w:hangingChars="198" w:hanging="476"/>
        <w:rPr>
          <w:rFonts w:ascii="標楷體" w:eastAsia="標楷體" w:hAnsi="標楷體"/>
          <w:szCs w:val="24"/>
        </w:rPr>
      </w:pPr>
      <w:r w:rsidRPr="00F660A9">
        <w:rPr>
          <w:rFonts w:ascii="標楷體" w:eastAsia="標楷體" w:hAnsi="標楷體" w:hint="eastAsia"/>
          <w:b/>
          <w:szCs w:val="24"/>
        </w:rPr>
        <w:t>二、各教區、修會、團體根據第一點之願景與近期目標，訂定各單位之明年工作計畫：</w:t>
      </w:r>
      <w:r w:rsidRPr="00F660A9">
        <w:rPr>
          <w:rFonts w:ascii="標楷體" w:eastAsia="標楷體" w:hAnsi="標楷體" w:hint="eastAsia"/>
          <w:szCs w:val="24"/>
        </w:rPr>
        <w:t>（綠色標楷體代表關係全國事務）</w:t>
      </w:r>
    </w:p>
    <w:p w:rsidR="00593827" w:rsidRPr="00F660A9" w:rsidRDefault="00593827" w:rsidP="00602C53">
      <w:pPr>
        <w:numPr>
          <w:ilvl w:val="0"/>
          <w:numId w:val="38"/>
        </w:numPr>
        <w:tabs>
          <w:tab w:val="left" w:pos="742"/>
        </w:tabs>
        <w:ind w:leftChars="118" w:left="1683" w:rightChars="81" w:right="194" w:hanging="1400"/>
        <w:rPr>
          <w:rFonts w:ascii="標楷體" w:eastAsia="標楷體" w:hAnsi="標楷體"/>
          <w:szCs w:val="24"/>
        </w:rPr>
      </w:pPr>
      <w:r w:rsidRPr="00F660A9">
        <w:rPr>
          <w:rFonts w:ascii="標楷體" w:eastAsia="標楷體" w:hAnsi="標楷體" w:hint="eastAsia"/>
          <w:szCs w:val="24"/>
        </w:rPr>
        <w:t>台北教區：</w:t>
      </w:r>
    </w:p>
    <w:p w:rsidR="00593827" w:rsidRPr="00F660A9" w:rsidRDefault="00593827" w:rsidP="00602C53">
      <w:pPr>
        <w:ind w:leftChars="118" w:left="1447" w:rightChars="81" w:right="194" w:hangingChars="485" w:hanging="1164"/>
        <w:rPr>
          <w:rFonts w:ascii="標楷體" w:eastAsia="標楷體" w:hAnsi="標楷體"/>
          <w:szCs w:val="24"/>
        </w:rPr>
      </w:pPr>
      <w:r w:rsidRPr="00F660A9">
        <w:rPr>
          <w:rFonts w:ascii="標楷體" w:eastAsia="標楷體" w:hAnsi="標楷體" w:hint="eastAsia"/>
          <w:szCs w:val="24"/>
        </w:rPr>
        <w:t>工作計畫－</w:t>
      </w:r>
      <w:r w:rsidRPr="00F660A9">
        <w:rPr>
          <w:rFonts w:ascii="標楷體" w:eastAsia="標楷體" w:hAnsi="標楷體"/>
          <w:szCs w:val="24"/>
        </w:rPr>
        <w:t>(1)</w:t>
      </w:r>
      <w:r w:rsidRPr="00F660A9">
        <w:rPr>
          <w:rFonts w:ascii="標楷體" w:eastAsia="標楷體" w:hAnsi="標楷體" w:hint="eastAsia"/>
          <w:szCs w:val="24"/>
        </w:rPr>
        <w:t>將採用問卷了解青年需要什麼，計畫透過學校、堂區、網路發送問卷。</w:t>
      </w:r>
      <w:r w:rsidRPr="00F660A9">
        <w:rPr>
          <w:rFonts w:ascii="標楷體" w:eastAsia="標楷體" w:hAnsi="標楷體"/>
          <w:szCs w:val="24"/>
        </w:rPr>
        <w:t>(2)</w:t>
      </w:r>
      <w:r w:rsidRPr="00F660A9">
        <w:rPr>
          <w:rFonts w:ascii="標楷體" w:eastAsia="標楷體" w:hAnsi="標楷體" w:hint="eastAsia"/>
          <w:szCs w:val="24"/>
        </w:rPr>
        <w:t>推薦學生參加國際性活動或會議，培育未來青年工作者的種子。</w:t>
      </w:r>
    </w:p>
    <w:p w:rsidR="00593827" w:rsidRPr="00F660A9" w:rsidRDefault="00593827" w:rsidP="00602C53">
      <w:pPr>
        <w:ind w:leftChars="118" w:left="981" w:rightChars="81" w:right="194" w:hangingChars="291" w:hanging="698"/>
        <w:rPr>
          <w:rFonts w:ascii="標楷體" w:eastAsia="標楷體" w:hAnsi="標楷體"/>
          <w:szCs w:val="24"/>
        </w:rPr>
      </w:pPr>
      <w:r w:rsidRPr="00F660A9">
        <w:rPr>
          <w:rFonts w:ascii="標楷體" w:eastAsia="標楷體" w:hAnsi="標楷體" w:hint="eastAsia"/>
          <w:szCs w:val="24"/>
        </w:rPr>
        <w:t>建議－</w:t>
      </w:r>
      <w:r w:rsidRPr="00F660A9">
        <w:rPr>
          <w:rFonts w:ascii="標楷體" w:eastAsia="標楷體" w:hAnsi="標楷體"/>
          <w:szCs w:val="24"/>
        </w:rPr>
        <w:t>(1)</w:t>
      </w:r>
      <w:r w:rsidRPr="00F660A9">
        <w:rPr>
          <w:rFonts w:ascii="標楷體" w:eastAsia="標楷體" w:hAnsi="標楷體" w:hint="eastAsia"/>
          <w:szCs w:val="24"/>
        </w:rPr>
        <w:t>是否各單位可以把現有培訓課程隨時告知主教團青年組，透過主教團青年組，讓青年工作者知道培訓課程的資訊。</w:t>
      </w:r>
      <w:r w:rsidRPr="00F660A9">
        <w:rPr>
          <w:rFonts w:ascii="標楷體" w:eastAsia="標楷體" w:hAnsi="標楷體"/>
          <w:szCs w:val="24"/>
        </w:rPr>
        <w:t>(2)</w:t>
      </w:r>
      <w:r w:rsidRPr="00F660A9">
        <w:rPr>
          <w:rFonts w:ascii="標楷體" w:eastAsia="標楷體" w:hAnsi="標楷體" w:hint="eastAsia"/>
          <w:szCs w:val="24"/>
        </w:rPr>
        <w:t>請主教團青年組提供問卷範本，讓各單位青年工作者可依此調整，調查青年需求。</w:t>
      </w:r>
    </w:p>
    <w:p w:rsidR="00593827" w:rsidRPr="00F660A9" w:rsidRDefault="00593827" w:rsidP="00602C53">
      <w:pPr>
        <w:numPr>
          <w:ilvl w:val="0"/>
          <w:numId w:val="38"/>
        </w:numPr>
        <w:tabs>
          <w:tab w:val="left" w:pos="784"/>
        </w:tabs>
        <w:ind w:leftChars="118" w:left="1683" w:rightChars="81" w:right="194" w:hanging="1400"/>
        <w:rPr>
          <w:rFonts w:ascii="標楷體" w:eastAsia="標楷體" w:hAnsi="標楷體"/>
          <w:szCs w:val="24"/>
        </w:rPr>
      </w:pPr>
      <w:r w:rsidRPr="00F660A9">
        <w:rPr>
          <w:rFonts w:ascii="標楷體" w:eastAsia="標楷體" w:hAnsi="標楷體" w:hint="eastAsia"/>
          <w:szCs w:val="24"/>
        </w:rPr>
        <w:t>新竹、台中、台南、高雄教區：</w:t>
      </w:r>
    </w:p>
    <w:p w:rsidR="00593827" w:rsidRPr="00F660A9" w:rsidRDefault="00593827" w:rsidP="00602C53">
      <w:pPr>
        <w:ind w:leftChars="118" w:left="295" w:rightChars="81" w:right="194" w:hangingChars="5" w:hanging="12"/>
        <w:rPr>
          <w:rFonts w:ascii="標楷體" w:eastAsia="標楷體" w:hAnsi="標楷體"/>
          <w:szCs w:val="24"/>
        </w:rPr>
      </w:pPr>
      <w:r w:rsidRPr="00F660A9">
        <w:rPr>
          <w:rFonts w:ascii="標楷體" w:eastAsia="標楷體" w:hAnsi="標楷體" w:hint="eastAsia"/>
          <w:szCs w:val="24"/>
        </w:rPr>
        <w:t>建議－辦理巡迴青年輔導課程，邀請基督教講師分區授課，讓青年工作者、輔導、本堂神父們接受培育。學員於課程結束後組成備課小組，由天主教資深輔導陪同將上課的內容轉化，試教後製成教案，再推行教材。</w:t>
      </w:r>
    </w:p>
    <w:p w:rsidR="00593827" w:rsidRPr="00F660A9" w:rsidRDefault="00593827" w:rsidP="00602C53">
      <w:pPr>
        <w:numPr>
          <w:ilvl w:val="0"/>
          <w:numId w:val="38"/>
        </w:numPr>
        <w:tabs>
          <w:tab w:val="left" w:pos="756"/>
        </w:tabs>
        <w:ind w:leftChars="118" w:left="283" w:rightChars="81" w:right="194" w:firstLine="158"/>
        <w:rPr>
          <w:rFonts w:ascii="標楷體" w:eastAsia="標楷體" w:hAnsi="標楷體"/>
          <w:szCs w:val="24"/>
        </w:rPr>
      </w:pPr>
      <w:r w:rsidRPr="00F660A9">
        <w:rPr>
          <w:rFonts w:ascii="標楷體" w:eastAsia="標楷體" w:hAnsi="標楷體" w:hint="eastAsia"/>
          <w:szCs w:val="24"/>
        </w:rPr>
        <w:t>嘉義教區：</w:t>
      </w:r>
    </w:p>
    <w:p w:rsidR="00593827" w:rsidRPr="00F660A9" w:rsidRDefault="00593827" w:rsidP="00602C53">
      <w:pPr>
        <w:ind w:leftChars="118" w:left="283" w:rightChars="81" w:right="194"/>
        <w:rPr>
          <w:rFonts w:ascii="標楷體" w:eastAsia="標楷體" w:hAnsi="標楷體"/>
          <w:szCs w:val="24"/>
        </w:rPr>
      </w:pPr>
      <w:r w:rsidRPr="00F660A9">
        <w:rPr>
          <w:rFonts w:ascii="標楷體" w:eastAsia="標楷體" w:hAnsi="標楷體" w:hint="eastAsia"/>
          <w:szCs w:val="24"/>
        </w:rPr>
        <w:t>工作計畫－</w:t>
      </w:r>
      <w:r w:rsidRPr="00F660A9">
        <w:rPr>
          <w:rFonts w:ascii="標楷體" w:eastAsia="標楷體" w:hAnsi="標楷體"/>
          <w:szCs w:val="24"/>
        </w:rPr>
        <w:t>(1)</w:t>
      </w:r>
      <w:r w:rsidRPr="00F660A9">
        <w:rPr>
          <w:rFonts w:ascii="標楷體" w:eastAsia="標楷體" w:hAnsi="標楷體" w:hint="eastAsia"/>
          <w:szCs w:val="24"/>
        </w:rPr>
        <w:t>成立青年組委員會，結合修會、善會、堂區一起推動青年</w:t>
      </w:r>
      <w:r w:rsidRPr="00F660A9">
        <w:rPr>
          <w:rFonts w:ascii="標楷體" w:eastAsia="標楷體" w:hAnsi="標楷體"/>
          <w:szCs w:val="24"/>
        </w:rPr>
        <w:t xml:space="preserve">   </w:t>
      </w:r>
      <w:r w:rsidRPr="00F660A9">
        <w:rPr>
          <w:rFonts w:ascii="標楷體" w:eastAsia="標楷體" w:hAnsi="標楷體" w:hint="eastAsia"/>
          <w:szCs w:val="24"/>
        </w:rPr>
        <w:t>工作。</w:t>
      </w:r>
      <w:r w:rsidRPr="00F660A9">
        <w:rPr>
          <w:rFonts w:ascii="標楷體" w:eastAsia="標楷體" w:hAnsi="標楷體"/>
          <w:szCs w:val="24"/>
        </w:rPr>
        <w:t>(2)</w:t>
      </w:r>
      <w:r w:rsidRPr="00F660A9">
        <w:rPr>
          <w:rFonts w:ascii="標楷體" w:eastAsia="標楷體" w:hAnsi="標楷體" w:hint="eastAsia"/>
          <w:szCs w:val="24"/>
        </w:rPr>
        <w:t>加強堂區青年會的聯誼與共融。</w:t>
      </w:r>
      <w:r w:rsidRPr="00F660A9">
        <w:rPr>
          <w:rFonts w:ascii="標楷體" w:eastAsia="標楷體" w:hAnsi="標楷體"/>
          <w:szCs w:val="24"/>
        </w:rPr>
        <w:t>(3)</w:t>
      </w:r>
      <w:r w:rsidRPr="00F660A9">
        <w:rPr>
          <w:rFonts w:ascii="標楷體" w:eastAsia="標楷體" w:hAnsi="標楷體" w:hint="eastAsia"/>
          <w:szCs w:val="24"/>
        </w:rPr>
        <w:t>於青年活動中加入教宗文告訊息，如：避靜、比賽。</w:t>
      </w:r>
      <w:r w:rsidRPr="00F660A9">
        <w:rPr>
          <w:rFonts w:ascii="標楷體" w:eastAsia="標楷體" w:hAnsi="標楷體"/>
          <w:szCs w:val="24"/>
        </w:rPr>
        <w:t>(4)</w:t>
      </w:r>
      <w:r w:rsidRPr="00F660A9">
        <w:rPr>
          <w:rFonts w:ascii="標楷體" w:eastAsia="標楷體" w:hAnsi="標楷體" w:hint="eastAsia"/>
          <w:szCs w:val="24"/>
        </w:rPr>
        <w:t>牧訊中定期刊登青年活動及訊息</w:t>
      </w:r>
      <w:r w:rsidRPr="00F660A9">
        <w:rPr>
          <w:rFonts w:ascii="標楷體" w:eastAsia="標楷體" w:hAnsi="標楷體"/>
          <w:szCs w:val="24"/>
        </w:rPr>
        <w:t>(5)</w:t>
      </w:r>
      <w:r w:rsidRPr="00F660A9">
        <w:rPr>
          <w:rFonts w:ascii="標楷體" w:eastAsia="標楷體" w:hAnsi="標楷體" w:hint="eastAsia"/>
          <w:szCs w:val="24"/>
        </w:rPr>
        <w:t>在各項活動中，爭取不一樣的服務機會，不只是勞力上的付出。</w:t>
      </w:r>
    </w:p>
    <w:p w:rsidR="00593827" w:rsidRPr="00F660A9" w:rsidRDefault="00593827" w:rsidP="00602C53">
      <w:pPr>
        <w:numPr>
          <w:ilvl w:val="0"/>
          <w:numId w:val="38"/>
        </w:numPr>
        <w:tabs>
          <w:tab w:val="left" w:pos="784"/>
        </w:tabs>
        <w:ind w:leftChars="118" w:left="283" w:rightChars="81" w:right="194" w:firstLine="207"/>
        <w:rPr>
          <w:rFonts w:ascii="標楷體" w:eastAsia="標楷體" w:hAnsi="標楷體"/>
          <w:szCs w:val="24"/>
        </w:rPr>
      </w:pPr>
      <w:r w:rsidRPr="00F660A9">
        <w:rPr>
          <w:rFonts w:ascii="標楷體" w:eastAsia="標楷體" w:hAnsi="標楷體" w:hint="eastAsia"/>
          <w:szCs w:val="24"/>
        </w:rPr>
        <w:t>校園使徒：</w:t>
      </w:r>
    </w:p>
    <w:p w:rsidR="00593827" w:rsidRPr="00F660A9" w:rsidRDefault="00593827" w:rsidP="00602C53">
      <w:pPr>
        <w:ind w:leftChars="118" w:left="283" w:rightChars="81" w:right="194"/>
        <w:rPr>
          <w:rFonts w:ascii="標楷體" w:eastAsia="標楷體" w:hAnsi="標楷體"/>
          <w:szCs w:val="24"/>
        </w:rPr>
      </w:pPr>
      <w:r w:rsidRPr="00F660A9">
        <w:rPr>
          <w:rFonts w:ascii="標楷體" w:eastAsia="標楷體" w:hAnsi="標楷體" w:hint="eastAsia"/>
          <w:szCs w:val="24"/>
        </w:rPr>
        <w:t>工作計畫－發送問卷了解青年的需求，並根據問題提供答案針對志工、使徒舉辦培育課程，如：如何陪伴大學生、信仰問題、心靈…等問題。</w:t>
      </w:r>
    </w:p>
    <w:p w:rsidR="00593827" w:rsidRPr="00F660A9" w:rsidRDefault="00593827" w:rsidP="00602C53">
      <w:pPr>
        <w:numPr>
          <w:ilvl w:val="0"/>
          <w:numId w:val="38"/>
        </w:numPr>
        <w:tabs>
          <w:tab w:val="left" w:pos="812"/>
        </w:tabs>
        <w:ind w:leftChars="118" w:left="283" w:rightChars="81" w:right="194" w:firstLine="214"/>
        <w:rPr>
          <w:rFonts w:ascii="標楷體" w:eastAsia="標楷體" w:hAnsi="標楷體"/>
          <w:szCs w:val="24"/>
        </w:rPr>
      </w:pPr>
      <w:r w:rsidRPr="00F660A9">
        <w:rPr>
          <w:rFonts w:ascii="標楷體" w:eastAsia="標楷體" w:hAnsi="標楷體" w:hint="eastAsia"/>
          <w:szCs w:val="24"/>
        </w:rPr>
        <w:t>選擇成長會：</w:t>
      </w:r>
    </w:p>
    <w:p w:rsidR="00593827" w:rsidRPr="00F660A9" w:rsidRDefault="00593827" w:rsidP="00602C53">
      <w:pPr>
        <w:tabs>
          <w:tab w:val="left" w:pos="812"/>
        </w:tabs>
        <w:ind w:leftChars="118" w:left="283" w:rightChars="81" w:right="194"/>
        <w:rPr>
          <w:rFonts w:ascii="標楷體" w:eastAsia="標楷體" w:hAnsi="標楷體"/>
          <w:szCs w:val="24"/>
        </w:rPr>
      </w:pPr>
      <w:r w:rsidRPr="00F660A9">
        <w:rPr>
          <w:rFonts w:ascii="標楷體" w:eastAsia="標楷體" w:hAnsi="標楷體" w:hint="eastAsia"/>
          <w:szCs w:val="24"/>
        </w:rPr>
        <w:t>工作計畫－</w:t>
      </w:r>
      <w:r w:rsidRPr="00F660A9">
        <w:rPr>
          <w:rFonts w:ascii="標楷體" w:eastAsia="標楷體" w:hAnsi="標楷體"/>
          <w:szCs w:val="24"/>
        </w:rPr>
        <w:t>(1)</w:t>
      </w:r>
      <w:r w:rsidRPr="00F660A9">
        <w:rPr>
          <w:rFonts w:ascii="標楷體" w:eastAsia="標楷體" w:hAnsi="標楷體" w:hint="eastAsia"/>
          <w:szCs w:val="24"/>
        </w:rPr>
        <w:t>每年一次的深入營，提供再培訓。</w:t>
      </w:r>
      <w:r w:rsidRPr="00F660A9">
        <w:rPr>
          <w:rFonts w:ascii="標楷體" w:eastAsia="標楷體" w:hAnsi="標楷體"/>
          <w:szCs w:val="24"/>
        </w:rPr>
        <w:t>(2)</w:t>
      </w:r>
      <w:r w:rsidRPr="00F660A9">
        <w:rPr>
          <w:rFonts w:ascii="標楷體" w:eastAsia="標楷體" w:hAnsi="標楷體" w:hint="eastAsia"/>
          <w:szCs w:val="24"/>
        </w:rPr>
        <w:t>年終共融。</w:t>
      </w:r>
      <w:r w:rsidRPr="00F660A9">
        <w:rPr>
          <w:rFonts w:ascii="標楷體" w:eastAsia="標楷體" w:hAnsi="標楷體"/>
          <w:szCs w:val="24"/>
        </w:rPr>
        <w:t>(3)</w:t>
      </w:r>
      <w:r w:rsidRPr="00F660A9">
        <w:rPr>
          <w:rFonts w:ascii="標楷體" w:eastAsia="標楷體" w:hAnsi="標楷體" w:hint="eastAsia"/>
          <w:szCs w:val="24"/>
        </w:rPr>
        <w:t>將針</w:t>
      </w:r>
      <w:r w:rsidRPr="00F660A9">
        <w:rPr>
          <w:rFonts w:ascii="標楷體" w:eastAsia="標楷體" w:hAnsi="標楷體"/>
          <w:szCs w:val="24"/>
        </w:rPr>
        <w:t xml:space="preserve">   </w:t>
      </w:r>
      <w:r w:rsidRPr="00F660A9">
        <w:rPr>
          <w:rFonts w:ascii="標楷體" w:eastAsia="標楷體" w:hAnsi="標楷體" w:hint="eastAsia"/>
          <w:szCs w:val="24"/>
        </w:rPr>
        <w:t>對原住民的兄弟姊妹舉辦活動。</w:t>
      </w:r>
    </w:p>
    <w:p w:rsidR="00593827" w:rsidRPr="00F660A9" w:rsidRDefault="00593827" w:rsidP="00602C53">
      <w:pPr>
        <w:numPr>
          <w:ilvl w:val="0"/>
          <w:numId w:val="38"/>
        </w:numPr>
        <w:tabs>
          <w:tab w:val="left" w:pos="784"/>
        </w:tabs>
        <w:ind w:leftChars="118" w:left="283" w:rightChars="81" w:right="194" w:firstLine="207"/>
        <w:rPr>
          <w:rFonts w:ascii="標楷體" w:eastAsia="標楷體" w:hAnsi="標楷體"/>
          <w:szCs w:val="24"/>
        </w:rPr>
      </w:pPr>
      <w:r w:rsidRPr="00F660A9">
        <w:rPr>
          <w:rFonts w:ascii="標楷體" w:eastAsia="標楷體" w:hAnsi="標楷體" w:hint="eastAsia"/>
          <w:szCs w:val="24"/>
        </w:rPr>
        <w:t>光明之子：</w:t>
      </w:r>
    </w:p>
    <w:p w:rsidR="00593827" w:rsidRPr="00F660A9" w:rsidRDefault="00593827" w:rsidP="00602C53">
      <w:pPr>
        <w:tabs>
          <w:tab w:val="left" w:pos="784"/>
        </w:tabs>
        <w:ind w:leftChars="118" w:left="295" w:rightChars="81" w:right="194" w:hangingChars="5" w:hanging="12"/>
        <w:rPr>
          <w:rFonts w:ascii="標楷體" w:eastAsia="標楷體" w:hAnsi="標楷體"/>
          <w:szCs w:val="24"/>
        </w:rPr>
      </w:pPr>
      <w:r w:rsidRPr="00F660A9">
        <w:rPr>
          <w:rFonts w:ascii="標楷體" w:eastAsia="標楷體" w:hAnsi="標楷體" w:hint="eastAsia"/>
          <w:szCs w:val="24"/>
        </w:rPr>
        <w:t>工作計畫－</w:t>
      </w:r>
      <w:r w:rsidRPr="00F660A9">
        <w:rPr>
          <w:rFonts w:ascii="標楷體" w:eastAsia="標楷體" w:hAnsi="標楷體"/>
          <w:szCs w:val="24"/>
        </w:rPr>
        <w:t>(1)</w:t>
      </w:r>
      <w:r w:rsidRPr="00F660A9">
        <w:rPr>
          <w:rFonts w:ascii="標楷體" w:eastAsia="標楷體" w:hAnsi="標楷體" w:hint="eastAsia"/>
          <w:szCs w:val="24"/>
        </w:rPr>
        <w:t>進入校園，與宗輔單位合作，針對非教友進行福傳。</w:t>
      </w:r>
      <w:r w:rsidRPr="00F660A9">
        <w:rPr>
          <w:rFonts w:ascii="標楷體" w:eastAsia="標楷體" w:hAnsi="標楷體"/>
          <w:szCs w:val="24"/>
        </w:rPr>
        <w:t>(2)</w:t>
      </w:r>
      <w:r w:rsidRPr="00F660A9">
        <w:rPr>
          <w:rFonts w:ascii="標楷體" w:eastAsia="標楷體" w:hAnsi="標楷體" w:hint="eastAsia"/>
          <w:szCs w:val="24"/>
        </w:rPr>
        <w:t>以系統、有組織的小組模式，每兩周聚會一次，邀請非教友的青年參加，進行陪伴。</w:t>
      </w:r>
      <w:r w:rsidRPr="00F660A9">
        <w:rPr>
          <w:rFonts w:ascii="標楷體" w:eastAsia="標楷體" w:hAnsi="標楷體"/>
          <w:szCs w:val="24"/>
        </w:rPr>
        <w:t>(3)</w:t>
      </w:r>
      <w:r w:rsidRPr="00F660A9">
        <w:rPr>
          <w:rFonts w:ascii="標楷體" w:eastAsia="標楷體" w:hAnsi="標楷體" w:hint="eastAsia"/>
          <w:szCs w:val="24"/>
        </w:rPr>
        <w:t>繼續辦理阿爾法啟發課程，以青少年喜歡的方式，小組進行課程的培訓。</w:t>
      </w:r>
    </w:p>
    <w:p w:rsidR="00593827" w:rsidRPr="00F660A9" w:rsidRDefault="00593827" w:rsidP="00602C53">
      <w:pPr>
        <w:numPr>
          <w:ilvl w:val="0"/>
          <w:numId w:val="38"/>
        </w:numPr>
        <w:tabs>
          <w:tab w:val="left" w:pos="784"/>
        </w:tabs>
        <w:ind w:leftChars="118" w:left="283" w:rightChars="81" w:right="194" w:firstLine="207"/>
        <w:rPr>
          <w:rFonts w:ascii="標楷體" w:eastAsia="標楷體" w:hAnsi="標楷體"/>
          <w:szCs w:val="24"/>
        </w:rPr>
      </w:pPr>
      <w:r w:rsidRPr="00F660A9">
        <w:rPr>
          <w:rFonts w:ascii="標楷體" w:eastAsia="標楷體" w:hAnsi="標楷體" w:hint="eastAsia"/>
          <w:szCs w:val="24"/>
        </w:rPr>
        <w:t>德蘭文教團：</w:t>
      </w:r>
    </w:p>
    <w:p w:rsidR="00593827" w:rsidRPr="00F660A9" w:rsidRDefault="00593827" w:rsidP="00602C53">
      <w:pPr>
        <w:ind w:leftChars="118" w:left="283" w:rightChars="81" w:right="194" w:firstLine="1"/>
        <w:rPr>
          <w:rFonts w:ascii="標楷體" w:eastAsia="標楷體" w:hAnsi="標楷體"/>
          <w:szCs w:val="24"/>
        </w:rPr>
      </w:pPr>
      <w:r w:rsidRPr="00F660A9">
        <w:rPr>
          <w:rFonts w:ascii="標楷體" w:eastAsia="標楷體" w:hAnsi="標楷體" w:hint="eastAsia"/>
          <w:szCs w:val="24"/>
        </w:rPr>
        <w:t>工作計畫－</w:t>
      </w:r>
      <w:r w:rsidRPr="00F660A9">
        <w:rPr>
          <w:rFonts w:ascii="標楷體" w:eastAsia="標楷體" w:hAnsi="標楷體"/>
          <w:szCs w:val="24"/>
        </w:rPr>
        <w:t>(1)</w:t>
      </w:r>
      <w:r w:rsidRPr="00F660A9">
        <w:rPr>
          <w:rFonts w:ascii="標楷體" w:eastAsia="標楷體" w:hAnsi="標楷體" w:hint="eastAsia"/>
          <w:szCs w:val="24"/>
        </w:rPr>
        <w:t>延續國際志工服務的事工。</w:t>
      </w:r>
      <w:r w:rsidRPr="00F660A9">
        <w:rPr>
          <w:rFonts w:ascii="標楷體" w:eastAsia="標楷體" w:hAnsi="標楷體"/>
          <w:szCs w:val="24"/>
        </w:rPr>
        <w:t>(2)</w:t>
      </w:r>
      <w:r w:rsidRPr="00F660A9">
        <w:rPr>
          <w:rFonts w:ascii="標楷體" w:eastAsia="標楷體" w:hAnsi="標楷體" w:hint="eastAsia"/>
          <w:szCs w:val="24"/>
        </w:rPr>
        <w:t>在聖誕節、復活節服務。</w:t>
      </w:r>
      <w:r w:rsidRPr="00F660A9">
        <w:rPr>
          <w:rFonts w:ascii="標楷體" w:eastAsia="標楷體" w:hAnsi="標楷體"/>
          <w:szCs w:val="24"/>
        </w:rPr>
        <w:t xml:space="preserve">(3)  </w:t>
      </w:r>
      <w:r w:rsidRPr="00F660A9">
        <w:rPr>
          <w:rFonts w:ascii="標楷體" w:eastAsia="標楷體" w:hAnsi="標楷體" w:hint="eastAsia"/>
          <w:szCs w:val="24"/>
        </w:rPr>
        <w:t>繼續固定的聚會和體驗活動。</w:t>
      </w:r>
    </w:p>
    <w:p w:rsidR="00593827" w:rsidRPr="00F660A9" w:rsidRDefault="00593827" w:rsidP="00602C53">
      <w:pPr>
        <w:numPr>
          <w:ilvl w:val="0"/>
          <w:numId w:val="38"/>
        </w:numPr>
        <w:tabs>
          <w:tab w:val="left" w:pos="851"/>
        </w:tabs>
        <w:ind w:leftChars="118" w:left="283" w:rightChars="81" w:right="194" w:firstLine="242"/>
        <w:rPr>
          <w:rFonts w:ascii="標楷體" w:eastAsia="標楷體" w:hAnsi="標楷體"/>
          <w:szCs w:val="24"/>
        </w:rPr>
      </w:pPr>
      <w:r w:rsidRPr="00F660A9">
        <w:rPr>
          <w:rFonts w:ascii="標楷體" w:eastAsia="標楷體" w:hAnsi="標楷體" w:hint="eastAsia"/>
          <w:szCs w:val="24"/>
        </w:rPr>
        <w:t>耶穌會青年工作小組：</w:t>
      </w:r>
    </w:p>
    <w:p w:rsidR="00593827" w:rsidRPr="00F660A9" w:rsidRDefault="00593827" w:rsidP="00602C53">
      <w:pPr>
        <w:ind w:leftChars="118" w:left="283" w:rightChars="81" w:right="194"/>
        <w:rPr>
          <w:rFonts w:ascii="標楷體" w:eastAsia="標楷體" w:hAnsi="標楷體"/>
          <w:szCs w:val="24"/>
        </w:rPr>
      </w:pPr>
      <w:r w:rsidRPr="00F660A9">
        <w:rPr>
          <w:rFonts w:ascii="標楷體" w:eastAsia="標楷體" w:hAnsi="標楷體" w:hint="eastAsia"/>
          <w:szCs w:val="24"/>
        </w:rPr>
        <w:t>工作計畫－</w:t>
      </w:r>
      <w:r w:rsidRPr="00F660A9">
        <w:rPr>
          <w:rFonts w:ascii="標楷體" w:eastAsia="標楷體" w:hAnsi="標楷體"/>
          <w:szCs w:val="24"/>
        </w:rPr>
        <w:t>(1)</w:t>
      </w:r>
      <w:r w:rsidRPr="00F660A9">
        <w:rPr>
          <w:rFonts w:ascii="標楷體" w:eastAsia="標楷體" w:hAnsi="標楷體" w:hint="eastAsia"/>
          <w:szCs w:val="24"/>
        </w:rPr>
        <w:t>擔任</w:t>
      </w:r>
      <w:r w:rsidRPr="00F660A9">
        <w:rPr>
          <w:rFonts w:ascii="標楷體" w:eastAsia="標楷體" w:hAnsi="標楷體"/>
          <w:szCs w:val="24"/>
        </w:rPr>
        <w:t>2011</w:t>
      </w:r>
      <w:r w:rsidRPr="00F660A9">
        <w:rPr>
          <w:rFonts w:ascii="標楷體" w:eastAsia="標楷體" w:hAnsi="標楷體" w:hint="eastAsia"/>
          <w:szCs w:val="24"/>
        </w:rPr>
        <w:t>世界青年日台灣大會的培訓組，將為四、五百位</w:t>
      </w:r>
      <w:r w:rsidRPr="00F660A9">
        <w:rPr>
          <w:rFonts w:ascii="標楷體" w:eastAsia="標楷體" w:hAnsi="標楷體"/>
          <w:szCs w:val="24"/>
        </w:rPr>
        <w:t xml:space="preserve"> </w:t>
      </w:r>
      <w:r w:rsidRPr="00F660A9">
        <w:rPr>
          <w:rFonts w:ascii="標楷體" w:eastAsia="標楷體" w:hAnsi="標楷體" w:hint="eastAsia"/>
          <w:szCs w:val="24"/>
        </w:rPr>
        <w:t>年輕人提供培育，介紹文告及世青的精神。</w:t>
      </w:r>
      <w:r w:rsidRPr="00F660A9">
        <w:rPr>
          <w:rFonts w:ascii="標楷體" w:eastAsia="標楷體" w:hAnsi="標楷體"/>
          <w:szCs w:val="24"/>
        </w:rPr>
        <w:t>(2)</w:t>
      </w:r>
      <w:r w:rsidRPr="00F660A9">
        <w:rPr>
          <w:rFonts w:ascii="標楷體" w:eastAsia="標楷體" w:hAnsi="標楷體" w:hint="eastAsia"/>
          <w:szCs w:val="24"/>
        </w:rPr>
        <w:t>一年二次的祈禱營，主題與文告相結合，如：尋找最深的渴望、尋找我們真正的身分。</w:t>
      </w:r>
      <w:r w:rsidRPr="00F660A9">
        <w:rPr>
          <w:rFonts w:ascii="標楷體" w:eastAsia="標楷體" w:hAnsi="標楷體"/>
          <w:szCs w:val="24"/>
        </w:rPr>
        <w:t>(3)</w:t>
      </w:r>
      <w:r w:rsidRPr="00F660A9">
        <w:rPr>
          <w:rFonts w:ascii="標楷體" w:eastAsia="標楷體" w:hAnsi="標楷體" w:hint="eastAsia"/>
          <w:szCs w:val="24"/>
        </w:rPr>
        <w:t>結合文告，設計課程來推動聖召。</w:t>
      </w:r>
    </w:p>
    <w:p w:rsidR="00593827" w:rsidRPr="00F660A9" w:rsidRDefault="00593827" w:rsidP="00602C53">
      <w:pPr>
        <w:ind w:leftChars="118" w:left="283" w:rightChars="81" w:right="194"/>
        <w:rPr>
          <w:rFonts w:ascii="標楷體" w:eastAsia="標楷體" w:hAnsi="標楷體"/>
          <w:b/>
          <w:szCs w:val="24"/>
        </w:rPr>
      </w:pPr>
      <w:r w:rsidRPr="00F660A9">
        <w:rPr>
          <w:rFonts w:ascii="標楷體" w:eastAsia="標楷體" w:hAnsi="標楷體" w:hint="eastAsia"/>
          <w:b/>
          <w:szCs w:val="24"/>
        </w:rPr>
        <w:t>三、歸納各單位的計畫，關於全國性事務之綜合結論：</w:t>
      </w:r>
      <w:r w:rsidRPr="00F660A9">
        <w:rPr>
          <w:rFonts w:ascii="標楷體" w:eastAsia="標楷體" w:hAnsi="標楷體" w:hint="eastAsia"/>
          <w:szCs w:val="24"/>
        </w:rPr>
        <w:t>（決論重點以紅字表示）</w:t>
      </w:r>
    </w:p>
    <w:p w:rsidR="00593827" w:rsidRPr="00F660A9" w:rsidRDefault="00593827" w:rsidP="00602C53">
      <w:pPr>
        <w:ind w:leftChars="100" w:left="480" w:rightChars="81" w:right="194" w:hangingChars="100" w:hanging="240"/>
        <w:rPr>
          <w:rFonts w:ascii="標楷體" w:eastAsia="標楷體" w:hAnsi="標楷體"/>
          <w:szCs w:val="24"/>
        </w:rPr>
      </w:pPr>
      <w:r w:rsidRPr="00F660A9">
        <w:rPr>
          <w:rFonts w:ascii="標楷體" w:eastAsia="標楷體" w:hAnsi="標楷體"/>
          <w:szCs w:val="24"/>
        </w:rPr>
        <w:t>1.</w:t>
      </w:r>
      <w:r w:rsidRPr="00F660A9">
        <w:rPr>
          <w:rFonts w:ascii="標楷體" w:eastAsia="標楷體" w:hAnsi="標楷體" w:hint="eastAsia"/>
          <w:szCs w:val="24"/>
        </w:rPr>
        <w:t>台北教區之建議一：是否各單位可以把現有培訓課程隨時告知主教團青年組，透過主教團青年組，讓青年工作者知道培訓課程的資訊。</w:t>
      </w:r>
    </w:p>
    <w:p w:rsidR="00593827" w:rsidRPr="00F660A9" w:rsidRDefault="00593827" w:rsidP="00602C53">
      <w:pPr>
        <w:ind w:leftChars="168" w:left="992" w:rightChars="81" w:right="194" w:hangingChars="245" w:hanging="589"/>
        <w:rPr>
          <w:rFonts w:ascii="標楷體" w:eastAsia="標楷體" w:hAnsi="標楷體"/>
          <w:szCs w:val="24"/>
        </w:rPr>
      </w:pPr>
      <w:r w:rsidRPr="00F660A9">
        <w:rPr>
          <w:rFonts w:ascii="標楷體" w:eastAsia="標楷體" w:hAnsi="標楷體" w:hint="eastAsia"/>
          <w:b/>
          <w:szCs w:val="24"/>
        </w:rPr>
        <w:t>決議</w:t>
      </w:r>
      <w:r w:rsidRPr="00F660A9">
        <w:rPr>
          <w:rFonts w:ascii="標楷體" w:eastAsia="標楷體" w:hAnsi="標楷體" w:hint="eastAsia"/>
          <w:szCs w:val="24"/>
        </w:rPr>
        <w:t>：通過，請各單位隨時提供最新的課程資訊，主教團青年組將定期整理公佈，方便青年工作者進修。</w:t>
      </w:r>
    </w:p>
    <w:p w:rsidR="00593827" w:rsidRPr="00F660A9" w:rsidRDefault="00593827" w:rsidP="00602C53">
      <w:pPr>
        <w:ind w:leftChars="118" w:left="468" w:rightChars="81" w:right="194" w:hangingChars="77" w:hanging="185"/>
        <w:rPr>
          <w:rFonts w:ascii="標楷體" w:eastAsia="標楷體" w:hAnsi="標楷體"/>
          <w:szCs w:val="24"/>
        </w:rPr>
      </w:pPr>
      <w:r w:rsidRPr="00F660A9">
        <w:rPr>
          <w:rFonts w:ascii="標楷體" w:eastAsia="標楷體" w:hAnsi="標楷體"/>
          <w:szCs w:val="24"/>
        </w:rPr>
        <w:t>2.</w:t>
      </w:r>
      <w:r w:rsidRPr="00F660A9">
        <w:rPr>
          <w:rFonts w:ascii="標楷體" w:eastAsia="標楷體" w:hAnsi="標楷體" w:hint="eastAsia"/>
          <w:szCs w:val="24"/>
        </w:rPr>
        <w:t>台北教區之建議二：請主教團青年組提供問卷範本，讓各單位青年工作者可依此調整，調查青年需求。</w:t>
      </w:r>
    </w:p>
    <w:p w:rsidR="00593827" w:rsidRPr="00F660A9" w:rsidRDefault="00593827" w:rsidP="00602C53">
      <w:pPr>
        <w:pStyle w:val="a"/>
        <w:ind w:leftChars="118" w:left="283" w:rightChars="81" w:right="194"/>
        <w:rPr>
          <w:rFonts w:ascii="標楷體" w:eastAsia="標楷體" w:hAnsi="標楷體"/>
          <w:szCs w:val="24"/>
        </w:rPr>
      </w:pPr>
      <w:r w:rsidRPr="00F660A9">
        <w:rPr>
          <w:rFonts w:ascii="標楷體" w:eastAsia="標楷體" w:hAnsi="標楷體"/>
          <w:szCs w:val="24"/>
        </w:rPr>
        <w:t xml:space="preserve">  </w:t>
      </w:r>
      <w:r w:rsidRPr="00F660A9">
        <w:rPr>
          <w:rFonts w:ascii="標楷體" w:eastAsia="標楷體" w:hAnsi="標楷體" w:hint="eastAsia"/>
          <w:b/>
          <w:szCs w:val="24"/>
        </w:rPr>
        <w:t>決議：</w:t>
      </w:r>
      <w:r w:rsidRPr="00F660A9">
        <w:rPr>
          <w:rFonts w:ascii="標楷體" w:eastAsia="標楷體" w:hAnsi="標楷體" w:hint="eastAsia"/>
          <w:szCs w:val="24"/>
        </w:rPr>
        <w:t>通過。</w:t>
      </w:r>
    </w:p>
    <w:p w:rsidR="00593827" w:rsidRPr="00F660A9" w:rsidRDefault="00593827" w:rsidP="00602C53">
      <w:pPr>
        <w:pStyle w:val="a"/>
        <w:ind w:leftChars="118" w:left="492" w:rightChars="81" w:right="194" w:hangingChars="87" w:hanging="209"/>
        <w:rPr>
          <w:rFonts w:ascii="標楷體" w:eastAsia="標楷體" w:hAnsi="標楷體"/>
          <w:szCs w:val="24"/>
        </w:rPr>
      </w:pPr>
      <w:r w:rsidRPr="00F660A9">
        <w:rPr>
          <w:rFonts w:ascii="標楷體" w:eastAsia="標楷體" w:hAnsi="標楷體"/>
          <w:szCs w:val="24"/>
        </w:rPr>
        <w:t>(1)</w:t>
      </w:r>
      <w:r w:rsidRPr="00F660A9">
        <w:rPr>
          <w:rFonts w:ascii="標楷體" w:eastAsia="標楷體" w:hAnsi="標楷體" w:hint="eastAsia"/>
          <w:szCs w:val="24"/>
        </w:rPr>
        <w:t>台北教區牧靈福傳處青年組有一份給堂區青年會青年之問卷，主要是了解各堂區青年會運作情況。請台北教區青年組提供給主教團青年組修改，主教團青年組作成範本後寄給各教區、修會、團體。</w:t>
      </w:r>
    </w:p>
    <w:p w:rsidR="00593827" w:rsidRPr="00F660A9" w:rsidRDefault="00593827" w:rsidP="00602C53">
      <w:pPr>
        <w:pStyle w:val="a"/>
        <w:ind w:leftChars="118" w:left="602" w:rightChars="81" w:right="194" w:hangingChars="133" w:hanging="319"/>
        <w:rPr>
          <w:rFonts w:ascii="標楷體" w:eastAsia="標楷體" w:hAnsi="標楷體"/>
          <w:szCs w:val="24"/>
        </w:rPr>
      </w:pPr>
      <w:r w:rsidRPr="00F660A9">
        <w:rPr>
          <w:rFonts w:ascii="標楷體" w:eastAsia="標楷體" w:hAnsi="標楷體"/>
          <w:szCs w:val="24"/>
        </w:rPr>
        <w:t>(2)</w:t>
      </w:r>
      <w:r w:rsidRPr="00F660A9">
        <w:rPr>
          <w:rFonts w:ascii="標楷體" w:eastAsia="標楷體" w:hAnsi="標楷體" w:hint="eastAsia"/>
          <w:szCs w:val="24"/>
        </w:rPr>
        <w:t>各單位之問卷回收與統計請自行辦理，若完成者，請提供主教團青年組統計結果。</w:t>
      </w:r>
    </w:p>
    <w:p w:rsidR="00593827" w:rsidRPr="00F660A9" w:rsidRDefault="00593827" w:rsidP="00602C53">
      <w:pPr>
        <w:pStyle w:val="a"/>
        <w:ind w:leftChars="118" w:left="588" w:rightChars="81" w:right="194" w:hangingChars="127" w:hanging="305"/>
        <w:rPr>
          <w:rFonts w:ascii="標楷體" w:eastAsia="標楷體" w:hAnsi="標楷體"/>
          <w:szCs w:val="24"/>
        </w:rPr>
      </w:pPr>
      <w:r w:rsidRPr="00F660A9">
        <w:rPr>
          <w:rFonts w:ascii="標楷體" w:eastAsia="標楷體" w:hAnsi="標楷體"/>
          <w:szCs w:val="24"/>
        </w:rPr>
        <w:t xml:space="preserve"> (3)</w:t>
      </w:r>
      <w:r w:rsidRPr="00F660A9">
        <w:rPr>
          <w:rFonts w:ascii="標楷體" w:eastAsia="標楷體" w:hAnsi="標楷體" w:hint="eastAsia"/>
          <w:szCs w:val="24"/>
        </w:rPr>
        <w:t>請主教寫封信給堂區，鼓勵堂區的教友、青年們願意進一步的填寫問卷，使問卷的有效率增高。</w:t>
      </w:r>
    </w:p>
    <w:p w:rsidR="00593827" w:rsidRPr="00F660A9" w:rsidRDefault="00593827" w:rsidP="00602C53">
      <w:pPr>
        <w:pStyle w:val="a"/>
        <w:ind w:leftChars="118" w:left="559" w:rightChars="81" w:right="194" w:hangingChars="115" w:hanging="276"/>
        <w:rPr>
          <w:rFonts w:ascii="標楷體" w:eastAsia="標楷體" w:hAnsi="標楷體"/>
          <w:szCs w:val="24"/>
        </w:rPr>
      </w:pPr>
      <w:r w:rsidRPr="00F660A9">
        <w:rPr>
          <w:rFonts w:ascii="標楷體" w:eastAsia="標楷體" w:hAnsi="標楷體"/>
          <w:szCs w:val="24"/>
        </w:rPr>
        <w:t>(4)</w:t>
      </w:r>
      <w:r w:rsidRPr="00F660A9">
        <w:rPr>
          <w:rFonts w:ascii="標楷體" w:eastAsia="標楷體" w:hAnsi="標楷體" w:hint="eastAsia"/>
          <w:szCs w:val="24"/>
        </w:rPr>
        <w:t>第一階段問卷先針對國、高中生試辦，如效果不錯，再來進行其他年齡層之延伸。</w:t>
      </w:r>
    </w:p>
    <w:p w:rsidR="00593827" w:rsidRPr="00F660A9" w:rsidRDefault="00593827" w:rsidP="00602C53">
      <w:pPr>
        <w:ind w:leftChars="72" w:left="293" w:rightChars="81" w:right="194" w:hangingChars="50" w:hanging="120"/>
        <w:rPr>
          <w:rFonts w:ascii="標楷體" w:eastAsia="標楷體" w:hAnsi="標楷體"/>
          <w:szCs w:val="24"/>
        </w:rPr>
      </w:pPr>
      <w:r w:rsidRPr="00F660A9">
        <w:rPr>
          <w:rFonts w:ascii="標楷體" w:eastAsia="標楷體" w:hAnsi="標楷體"/>
          <w:szCs w:val="24"/>
        </w:rPr>
        <w:t>3.</w:t>
      </w:r>
      <w:r w:rsidRPr="00F660A9">
        <w:rPr>
          <w:rFonts w:ascii="標楷體" w:eastAsia="標楷體" w:hAnsi="標楷體" w:hint="eastAsia"/>
          <w:szCs w:val="24"/>
        </w:rPr>
        <w:t>新竹、台中、台南、高雄教區之建議：辦理巡迴青年輔導課程，邀請基督教講師分區授課，讓青年工作者、輔導、本堂神父們接受培育。學員於課程結束後組成備課小組，由天主教資深輔導陪同將上課的內容轉化，試教後製成教案，再推行教材。</w:t>
      </w:r>
    </w:p>
    <w:p w:rsidR="00593827" w:rsidRPr="00F660A9" w:rsidRDefault="00593827" w:rsidP="00602C53">
      <w:pPr>
        <w:ind w:leftChars="118" w:left="283" w:rightChars="81" w:right="194"/>
        <w:rPr>
          <w:rFonts w:ascii="標楷體" w:eastAsia="標楷體" w:hAnsi="標楷體"/>
          <w:szCs w:val="24"/>
        </w:rPr>
      </w:pPr>
      <w:r w:rsidRPr="00F660A9">
        <w:rPr>
          <w:rFonts w:ascii="標楷體" w:eastAsia="標楷體" w:hAnsi="標楷體" w:hint="eastAsia"/>
          <w:b/>
          <w:szCs w:val="24"/>
        </w:rPr>
        <w:t>決議</w:t>
      </w:r>
      <w:r w:rsidRPr="00F660A9">
        <w:rPr>
          <w:rFonts w:ascii="標楷體" w:eastAsia="標楷體" w:hAnsi="標楷體" w:hint="eastAsia"/>
          <w:szCs w:val="24"/>
        </w:rPr>
        <w:t>：評估中。</w:t>
      </w:r>
    </w:p>
    <w:p w:rsidR="00593827" w:rsidRPr="00F660A9" w:rsidRDefault="00593827" w:rsidP="00602C53">
      <w:pPr>
        <w:numPr>
          <w:ilvl w:val="1"/>
          <w:numId w:val="33"/>
        </w:numPr>
        <w:tabs>
          <w:tab w:val="clear" w:pos="1305"/>
          <w:tab w:val="left" w:pos="600"/>
        </w:tabs>
        <w:ind w:leftChars="118" w:left="619" w:rightChars="81" w:right="194" w:hanging="336"/>
        <w:rPr>
          <w:rFonts w:ascii="標楷體" w:eastAsia="標楷體" w:hAnsi="標楷體"/>
          <w:szCs w:val="24"/>
        </w:rPr>
      </w:pPr>
      <w:r w:rsidRPr="00F660A9">
        <w:rPr>
          <w:rFonts w:ascii="標楷體" w:eastAsia="標楷體" w:hAnsi="標楷體" w:hint="eastAsia"/>
          <w:szCs w:val="24"/>
        </w:rPr>
        <w:t>台北教區今年</w:t>
      </w:r>
      <w:r w:rsidRPr="00F660A9">
        <w:rPr>
          <w:rFonts w:ascii="標楷體" w:eastAsia="標楷體" w:hAnsi="標楷體"/>
          <w:szCs w:val="24"/>
        </w:rPr>
        <w:t>12</w:t>
      </w:r>
      <w:r w:rsidRPr="00F660A9">
        <w:rPr>
          <w:rFonts w:ascii="標楷體" w:eastAsia="標楷體" w:hAnsi="標楷體" w:hint="eastAsia"/>
          <w:szCs w:val="24"/>
        </w:rPr>
        <w:t>月先邀請基督教講師辦理主日學教學座談，之後會評估決定是否青年會也辦理類似座談會或培訓。主要目標為分享基督教在陪伴和教導上的創意，吸收其成功經驗。如時間地點確定後將通知主教團青年組，也歡迎其他單位青年工作者參與。</w:t>
      </w:r>
    </w:p>
    <w:p w:rsidR="00593827" w:rsidRPr="00F660A9" w:rsidRDefault="00593827" w:rsidP="00602C53">
      <w:pPr>
        <w:numPr>
          <w:ilvl w:val="1"/>
          <w:numId w:val="33"/>
        </w:numPr>
        <w:tabs>
          <w:tab w:val="clear" w:pos="1305"/>
          <w:tab w:val="left" w:pos="600"/>
        </w:tabs>
        <w:ind w:leftChars="118" w:left="619" w:rightChars="81" w:right="194" w:hanging="336"/>
        <w:rPr>
          <w:rFonts w:ascii="標楷體" w:eastAsia="標楷體" w:hAnsi="標楷體"/>
          <w:szCs w:val="24"/>
        </w:rPr>
      </w:pPr>
      <w:r w:rsidRPr="00F660A9">
        <w:rPr>
          <w:rFonts w:ascii="標楷體" w:eastAsia="標楷體" w:hAnsi="標楷體" w:hint="eastAsia"/>
          <w:szCs w:val="24"/>
        </w:rPr>
        <w:t>承</w:t>
      </w:r>
      <w:r w:rsidRPr="00F660A9">
        <w:rPr>
          <w:rFonts w:ascii="標楷體" w:eastAsia="標楷體" w:hAnsi="標楷體"/>
          <w:szCs w:val="24"/>
        </w:rPr>
        <w:t>(1)</w:t>
      </w:r>
      <w:r w:rsidRPr="00F660A9">
        <w:rPr>
          <w:rFonts w:ascii="標楷體" w:eastAsia="標楷體" w:hAnsi="標楷體" w:hint="eastAsia"/>
          <w:szCs w:val="24"/>
        </w:rPr>
        <w:t>，若台北教區與各單位代表參與此培訓後感覺助益很大，則下次會議表決辦理巡迴培訓。</w:t>
      </w:r>
    </w:p>
    <w:p w:rsidR="00593827" w:rsidRPr="00F660A9" w:rsidRDefault="00593827" w:rsidP="00602C53">
      <w:pPr>
        <w:numPr>
          <w:ilvl w:val="1"/>
          <w:numId w:val="33"/>
        </w:numPr>
        <w:tabs>
          <w:tab w:val="clear" w:pos="1305"/>
          <w:tab w:val="left" w:pos="720"/>
        </w:tabs>
        <w:ind w:leftChars="118" w:left="619" w:rightChars="81" w:right="194" w:hanging="336"/>
        <w:jc w:val="both"/>
        <w:rPr>
          <w:rFonts w:ascii="標楷體" w:eastAsia="標楷體" w:hAnsi="標楷體"/>
          <w:szCs w:val="24"/>
        </w:rPr>
      </w:pPr>
      <w:r w:rsidRPr="00F660A9">
        <w:rPr>
          <w:rFonts w:ascii="標楷體" w:eastAsia="標楷體" w:hAnsi="標楷體"/>
          <w:szCs w:val="24"/>
        </w:rPr>
        <w:t>Joy</w:t>
      </w:r>
      <w:r w:rsidRPr="00F660A9">
        <w:rPr>
          <w:rFonts w:ascii="標楷體" w:eastAsia="標楷體" w:hAnsi="標楷體" w:hint="eastAsia"/>
          <w:szCs w:val="24"/>
        </w:rPr>
        <w:t>安瓊伊目前計畫翻譯國外一本天主教青年牧靈的書「</w:t>
      </w:r>
      <w:r w:rsidRPr="00F660A9">
        <w:rPr>
          <w:rFonts w:ascii="標楷體" w:eastAsia="標楷體" w:hAnsi="標楷體"/>
          <w:bCs/>
          <w:szCs w:val="24"/>
        </w:rPr>
        <w:t>Seven Principles Of Effective Youth Ministry: A Handbook For Spiritual Growth</w:t>
      </w:r>
      <w:r w:rsidRPr="00F660A9">
        <w:rPr>
          <w:rFonts w:ascii="標楷體" w:eastAsia="標楷體" w:hAnsi="標楷體" w:hint="eastAsia"/>
          <w:szCs w:val="24"/>
        </w:rPr>
        <w:t>」</w:t>
      </w:r>
      <w:r w:rsidRPr="00F660A9">
        <w:rPr>
          <w:rFonts w:ascii="標楷體" w:eastAsia="標楷體" w:hAnsi="標楷體" w:hint="eastAsia"/>
          <w:bCs/>
          <w:szCs w:val="24"/>
        </w:rPr>
        <w:t>，完稿後將分享給大家使用。</w:t>
      </w:r>
    </w:p>
    <w:p w:rsidR="00593827" w:rsidRDefault="00593827" w:rsidP="00602C53">
      <w:pPr>
        <w:ind w:leftChars="118" w:left="283" w:rightChars="81" w:right="194"/>
        <w:rPr>
          <w:rFonts w:eastAsia="標楷體"/>
          <w:color w:val="800080"/>
        </w:rPr>
      </w:pPr>
    </w:p>
    <w:p w:rsidR="00593827" w:rsidRDefault="00593827" w:rsidP="00602C53">
      <w:pPr>
        <w:ind w:rightChars="81" w:right="194"/>
        <w:rPr>
          <w:rFonts w:ascii="標楷體" w:eastAsia="標楷體" w:hAnsi="標楷體" w:cs="新細明體"/>
          <w:b/>
          <w:color w:val="0000FF"/>
          <w:kern w:val="0"/>
          <w:sz w:val="28"/>
          <w:szCs w:val="28"/>
        </w:rPr>
      </w:pPr>
    </w:p>
    <w:p w:rsidR="00593827" w:rsidRPr="00F660A9" w:rsidRDefault="00593827" w:rsidP="00602C53">
      <w:pPr>
        <w:ind w:rightChars="81" w:right="194"/>
        <w:rPr>
          <w:rFonts w:ascii="標楷體" w:eastAsia="標楷體" w:hAnsi="標楷體" w:cs="新細明體"/>
          <w:b/>
          <w:kern w:val="0"/>
          <w:szCs w:val="24"/>
        </w:rPr>
      </w:pPr>
      <w:r w:rsidRPr="00F660A9">
        <w:rPr>
          <w:rFonts w:ascii="標楷體" w:eastAsia="標楷體" w:hAnsi="標楷體" w:cs="新細明體" w:hint="eastAsia"/>
          <w:b/>
          <w:kern w:val="0"/>
          <w:szCs w:val="24"/>
        </w:rPr>
        <w:t>參考資料</w:t>
      </w:r>
      <w:r>
        <w:rPr>
          <w:rFonts w:ascii="標楷體" w:eastAsia="標楷體" w:hAnsi="標楷體" w:cs="新細明體" w:hint="eastAsia"/>
          <w:b/>
          <w:kern w:val="0"/>
          <w:szCs w:val="24"/>
        </w:rPr>
        <w:t>：</w:t>
      </w:r>
    </w:p>
    <w:p w:rsidR="00593827" w:rsidRPr="00A1311E" w:rsidRDefault="00593827" w:rsidP="00CE7D2C">
      <w:pPr>
        <w:ind w:rightChars="81" w:right="194"/>
        <w:rPr>
          <w:rFonts w:eastAsia="標楷體"/>
          <w:szCs w:val="24"/>
        </w:rPr>
      </w:pPr>
      <w:r w:rsidRPr="00A1311E">
        <w:rPr>
          <w:rFonts w:eastAsia="標楷體"/>
          <w:kern w:val="0"/>
          <w:szCs w:val="24"/>
        </w:rPr>
        <w:t>WYD</w:t>
      </w:r>
      <w:r>
        <w:rPr>
          <w:rFonts w:eastAsia="標楷體"/>
          <w:szCs w:val="24"/>
        </w:rPr>
        <w:t>-</w:t>
      </w:r>
      <w:r w:rsidRPr="00A1311E">
        <w:rPr>
          <w:rFonts w:eastAsia="標楷體" w:hAnsi="標楷體" w:hint="eastAsia"/>
          <w:szCs w:val="24"/>
        </w:rPr>
        <w:t>世界青年日</w:t>
      </w:r>
      <w:r>
        <w:rPr>
          <w:rFonts w:eastAsia="標楷體" w:hAnsi="標楷體" w:hint="eastAsia"/>
          <w:szCs w:val="24"/>
        </w:rPr>
        <w:t>：</w:t>
      </w:r>
    </w:p>
    <w:p w:rsidR="00593827" w:rsidRPr="00602C53" w:rsidRDefault="00593827" w:rsidP="00CE7D2C">
      <w:pPr>
        <w:ind w:rightChars="81" w:right="194"/>
        <w:rPr>
          <w:rFonts w:eastAsia="標楷體"/>
          <w:kern w:val="0"/>
          <w:szCs w:val="24"/>
        </w:rPr>
      </w:pPr>
      <w:hyperlink r:id="rId38" w:history="1">
        <w:r w:rsidRPr="00602C53">
          <w:rPr>
            <w:rStyle w:val="Hyperlink"/>
            <w:rFonts w:eastAsia="標楷體"/>
            <w:color w:val="auto"/>
            <w:kern w:val="0"/>
            <w:szCs w:val="24"/>
          </w:rPr>
          <w:t>http://zh.wikipedia.org/zh-tw/%E4%B8%96%E7%95%8C%E9%9D%92%E5%B9%B4%E6%97%A5</w:t>
        </w:r>
      </w:hyperlink>
    </w:p>
    <w:p w:rsidR="00593827" w:rsidRPr="00602C53" w:rsidRDefault="00593827" w:rsidP="00602C53">
      <w:pPr>
        <w:ind w:leftChars="118" w:left="283" w:rightChars="81" w:right="194"/>
        <w:rPr>
          <w:rFonts w:eastAsia="標楷體"/>
          <w:szCs w:val="24"/>
        </w:rPr>
      </w:pPr>
    </w:p>
    <w:p w:rsidR="00593827" w:rsidRPr="00602C53" w:rsidRDefault="00593827" w:rsidP="00CE7D2C">
      <w:pPr>
        <w:widowControl/>
        <w:ind w:rightChars="81" w:right="194"/>
        <w:outlineLvl w:val="3"/>
        <w:rPr>
          <w:rFonts w:eastAsia="標楷體"/>
          <w:szCs w:val="24"/>
        </w:rPr>
      </w:pPr>
      <w:hyperlink r:id="rId39" w:history="1">
        <w:r w:rsidRPr="00602C53">
          <w:rPr>
            <w:rStyle w:val="Hyperlink"/>
            <w:rFonts w:eastAsia="標楷體"/>
            <w:color w:val="auto"/>
            <w:szCs w:val="24"/>
          </w:rPr>
          <w:t>WYD - World Youth Day</w:t>
        </w:r>
      </w:hyperlink>
      <w:r>
        <w:rPr>
          <w:rFonts w:ascii="標楷體" w:eastAsia="標楷體" w:hAnsi="標楷體" w:hint="eastAsia"/>
          <w:szCs w:val="24"/>
        </w:rPr>
        <w:t>：</w:t>
      </w:r>
    </w:p>
    <w:p w:rsidR="00593827" w:rsidRPr="00602C53" w:rsidRDefault="00593827" w:rsidP="00CE7D2C">
      <w:pPr>
        <w:ind w:rightChars="81" w:right="194"/>
        <w:rPr>
          <w:rFonts w:eastAsia="標楷體"/>
          <w:szCs w:val="24"/>
        </w:rPr>
      </w:pPr>
      <w:hyperlink r:id="rId40" w:history="1">
        <w:r w:rsidRPr="00602C53">
          <w:rPr>
            <w:rStyle w:val="Hyperlink"/>
            <w:rFonts w:eastAsia="標楷體"/>
            <w:color w:val="auto"/>
            <w:szCs w:val="24"/>
          </w:rPr>
          <w:t>http://www.vatican.va/gmg/documents/index.html</w:t>
        </w:r>
      </w:hyperlink>
    </w:p>
    <w:p w:rsidR="00593827" w:rsidRPr="00602C53" w:rsidRDefault="00593827" w:rsidP="00602C53">
      <w:pPr>
        <w:ind w:leftChars="118" w:left="283" w:rightChars="81" w:right="194"/>
        <w:rPr>
          <w:rFonts w:eastAsia="標楷體"/>
          <w:szCs w:val="24"/>
        </w:rPr>
      </w:pPr>
    </w:p>
    <w:p w:rsidR="00593827" w:rsidRPr="00C92818" w:rsidRDefault="00593827" w:rsidP="00CE7D2C">
      <w:pPr>
        <w:ind w:rightChars="81" w:right="194"/>
        <w:rPr>
          <w:rFonts w:eastAsia="標楷體"/>
          <w:szCs w:val="24"/>
        </w:rPr>
      </w:pPr>
      <w:r w:rsidRPr="00C92818">
        <w:rPr>
          <w:rFonts w:eastAsia="標楷體"/>
          <w:szCs w:val="24"/>
        </w:rPr>
        <w:t>AYD-</w:t>
      </w:r>
      <w:r w:rsidRPr="00602C53">
        <w:rPr>
          <w:rFonts w:eastAsia="標楷體" w:hAnsi="標楷體" w:hint="eastAsia"/>
          <w:szCs w:val="24"/>
        </w:rPr>
        <w:t>亞洲青年日</w:t>
      </w:r>
      <w:r w:rsidRPr="00C92818">
        <w:rPr>
          <w:rFonts w:eastAsia="標楷體" w:hAnsi="標楷體" w:hint="eastAsia"/>
          <w:szCs w:val="24"/>
        </w:rPr>
        <w:t>：</w:t>
      </w:r>
    </w:p>
    <w:p w:rsidR="00593827" w:rsidRPr="00C92818" w:rsidRDefault="00593827" w:rsidP="00CE7D2C">
      <w:pPr>
        <w:ind w:rightChars="81" w:right="194"/>
        <w:rPr>
          <w:rFonts w:eastAsia="標楷體"/>
          <w:szCs w:val="24"/>
        </w:rPr>
      </w:pPr>
      <w:hyperlink r:id="rId41" w:history="1">
        <w:r w:rsidRPr="00C92818">
          <w:rPr>
            <w:rStyle w:val="Hyperlink"/>
            <w:rFonts w:eastAsia="標楷體"/>
            <w:color w:val="auto"/>
            <w:szCs w:val="24"/>
          </w:rPr>
          <w:t>http://www.fabc.org/offices/olaity/youth.html</w:t>
        </w:r>
      </w:hyperlink>
    </w:p>
    <w:p w:rsidR="00593827" w:rsidRPr="00C92818" w:rsidRDefault="00593827" w:rsidP="00602C53">
      <w:pPr>
        <w:ind w:leftChars="118" w:left="283" w:rightChars="81" w:right="194"/>
        <w:rPr>
          <w:rFonts w:eastAsia="標楷體"/>
          <w:szCs w:val="24"/>
        </w:rPr>
      </w:pPr>
    </w:p>
    <w:p w:rsidR="00593827" w:rsidRPr="00C92818" w:rsidRDefault="00593827" w:rsidP="00CE7D2C">
      <w:pPr>
        <w:ind w:rightChars="81" w:right="194"/>
        <w:rPr>
          <w:rFonts w:eastAsia="標楷體"/>
          <w:szCs w:val="24"/>
        </w:rPr>
      </w:pPr>
      <w:r w:rsidRPr="00C92818">
        <w:rPr>
          <w:rFonts w:eastAsia="標楷體"/>
          <w:szCs w:val="24"/>
        </w:rPr>
        <w:t>TYD-</w:t>
      </w:r>
      <w:r w:rsidRPr="00602C53">
        <w:rPr>
          <w:rFonts w:eastAsia="標楷體" w:hAnsi="標楷體" w:hint="eastAsia"/>
          <w:szCs w:val="24"/>
        </w:rPr>
        <w:t>台灣青年日</w:t>
      </w:r>
      <w:r w:rsidRPr="00C92818">
        <w:rPr>
          <w:rFonts w:eastAsia="標楷體" w:hAnsi="標楷體" w:hint="eastAsia"/>
          <w:szCs w:val="24"/>
        </w:rPr>
        <w:t>：</w:t>
      </w:r>
    </w:p>
    <w:p w:rsidR="00593827" w:rsidRPr="00C92818" w:rsidRDefault="00593827" w:rsidP="00CE7D2C">
      <w:pPr>
        <w:ind w:rightChars="81" w:right="194"/>
        <w:rPr>
          <w:rFonts w:eastAsia="標楷體"/>
          <w:szCs w:val="24"/>
          <w:u w:val="single"/>
        </w:rPr>
      </w:pPr>
      <w:hyperlink r:id="rId42" w:history="1">
        <w:r w:rsidRPr="00C92818">
          <w:rPr>
            <w:rStyle w:val="Hyperlink"/>
            <w:rFonts w:eastAsia="標楷體"/>
            <w:color w:val="auto"/>
            <w:szCs w:val="24"/>
          </w:rPr>
          <w:t>http://zh.wikipedia.org/zh-tw/%E5%8F%B0%E7%81%A3%E9%9D%92%E5%B9%B4%E6%97%A5</w:t>
        </w:r>
      </w:hyperlink>
    </w:p>
    <w:p w:rsidR="00593827" w:rsidRPr="00C92818" w:rsidRDefault="00593827" w:rsidP="00602C53">
      <w:pPr>
        <w:ind w:leftChars="118" w:left="283" w:rightChars="81" w:right="194"/>
        <w:rPr>
          <w:rFonts w:eastAsia="標楷體"/>
          <w:szCs w:val="24"/>
          <w:u w:val="single"/>
        </w:rPr>
      </w:pPr>
    </w:p>
    <w:p w:rsidR="00593827" w:rsidRPr="00602C53" w:rsidRDefault="00593827" w:rsidP="00CE7D2C">
      <w:pPr>
        <w:ind w:rightChars="81" w:right="194"/>
        <w:rPr>
          <w:rFonts w:eastAsia="標楷體"/>
          <w:szCs w:val="24"/>
        </w:rPr>
      </w:pPr>
      <w:r>
        <w:rPr>
          <w:rFonts w:eastAsia="標楷體"/>
          <w:szCs w:val="24"/>
        </w:rPr>
        <w:t>TYMM-</w:t>
      </w:r>
      <w:r w:rsidRPr="00602C53">
        <w:rPr>
          <w:rFonts w:eastAsia="標楷體" w:hAnsi="標楷體" w:hint="eastAsia"/>
          <w:szCs w:val="24"/>
        </w:rPr>
        <w:t>台灣青年工作者會議</w:t>
      </w:r>
      <w:r>
        <w:rPr>
          <w:rFonts w:eastAsia="標楷體" w:hAnsi="標楷體" w:hint="eastAsia"/>
          <w:szCs w:val="24"/>
        </w:rPr>
        <w:t>：</w:t>
      </w:r>
    </w:p>
    <w:p w:rsidR="00593827" w:rsidRPr="00602C53" w:rsidRDefault="00593827" w:rsidP="00602C53">
      <w:r w:rsidRPr="00602C53">
        <w:rPr>
          <w:bCs/>
          <w:sz w:val="20"/>
        </w:rPr>
        <w:t>CRBC Commission fo</w:t>
      </w:r>
      <w:r w:rsidRPr="00602C53">
        <w:rPr>
          <w:bCs/>
        </w:rPr>
        <w:t xml:space="preserve">r Evangelization Youth Section: Report for East Asian </w:t>
      </w:r>
      <w:r w:rsidRPr="00602C53">
        <w:rPr>
          <w:bCs/>
          <w:sz w:val="20"/>
        </w:rPr>
        <w:t>Youth Ministers' Meeting 2011</w:t>
      </w:r>
    </w:p>
    <w:sectPr w:rsidR="00593827" w:rsidRPr="00602C53" w:rsidSect="00602C53">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27" w:rsidRDefault="00593827" w:rsidP="00FA2AB1">
      <w:r>
        <w:separator/>
      </w:r>
    </w:p>
  </w:endnote>
  <w:endnote w:type="continuationSeparator" w:id="0">
    <w:p w:rsidR="00593827" w:rsidRDefault="00593827" w:rsidP="00FA2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華康特粗楷體(P)">
    <w:panose1 w:val="02010600010101010101"/>
    <w:charset w:val="88"/>
    <w:family w:val="auto"/>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TT491A9C96tCID-WinCharSetFFFF-H">
    <w:altName w:val="SimSun"/>
    <w:panose1 w:val="00000000000000000000"/>
    <w:charset w:val="86"/>
    <w:family w:val="auto"/>
    <w:notTrueType/>
    <w:pitch w:val="default"/>
    <w:sig w:usb0="00000001" w:usb1="080E0000" w:usb2="00000010" w:usb3="00000000" w:csb0="00040000" w:csb1="00000000"/>
  </w:font>
  <w:font w:name="華康中圓體(P)">
    <w:altName w:val="μO±d±m±aAe￥~|r?°"/>
    <w:panose1 w:val="00000000000000000000"/>
    <w:charset w:val="88"/>
    <w:family w:val="swiss"/>
    <w:notTrueType/>
    <w:pitch w:val="variable"/>
    <w:sig w:usb0="00000001" w:usb1="08080000" w:usb2="00000010" w:usb3="00000000" w:csb0="00100000" w:csb1="00000000"/>
  </w:font>
  <w:font w:name="TTE1FAF6E8t00">
    <w:altName w:val="華康少女文字W3(P)"/>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27" w:rsidRDefault="00593827" w:rsidP="00FA2AB1">
      <w:r>
        <w:separator/>
      </w:r>
    </w:p>
  </w:footnote>
  <w:footnote w:type="continuationSeparator" w:id="0">
    <w:p w:rsidR="00593827" w:rsidRDefault="00593827" w:rsidP="00FA2AB1">
      <w:r>
        <w:continuationSeparator/>
      </w:r>
    </w:p>
  </w:footnote>
  <w:footnote w:id="1">
    <w:p w:rsidR="00593827" w:rsidRDefault="00593827" w:rsidP="00602C53">
      <w:pPr>
        <w:pStyle w:val="FootnoteText"/>
      </w:pPr>
      <w:r w:rsidRPr="00A1311E">
        <w:rPr>
          <w:rStyle w:val="FootnoteReference"/>
          <w:rFonts w:ascii="標楷體" w:eastAsia="標楷體" w:hAnsi="標楷體"/>
        </w:rPr>
        <w:footnoteRef/>
      </w:r>
      <w:r w:rsidRPr="00A1311E">
        <w:rPr>
          <w:rFonts w:ascii="標楷體" w:eastAsia="標楷體" w:hAnsi="標楷體"/>
        </w:rPr>
        <w:t xml:space="preserve"> </w:t>
      </w:r>
      <w:r w:rsidRPr="00A1311E">
        <w:rPr>
          <w:rFonts w:ascii="標楷體" w:eastAsia="標楷體" w:hAnsi="標楷體" w:hint="eastAsia"/>
        </w:rPr>
        <w:t>葉榮福，輔仁大學全人教育中心</w:t>
      </w:r>
    </w:p>
  </w:footnote>
  <w:footnote w:id="2">
    <w:p w:rsidR="00593827" w:rsidRDefault="00593827" w:rsidP="00602C53">
      <w:pPr>
        <w:pStyle w:val="FootnoteText"/>
      </w:pPr>
      <w:r w:rsidRPr="007C5AC0">
        <w:rPr>
          <w:rStyle w:val="FootnoteReference"/>
          <w:rFonts w:ascii="新細明體"/>
        </w:rPr>
        <w:footnoteRef/>
      </w:r>
      <w:r w:rsidRPr="007C5AC0">
        <w:rPr>
          <w:rFonts w:ascii="新細明體" w:hAnsi="新細明體" w:cs="新細明體"/>
          <w:kern w:val="0"/>
        </w:rPr>
        <w:t xml:space="preserve"> </w:t>
      </w:r>
      <w:r w:rsidRPr="00A1311E">
        <w:rPr>
          <w:rFonts w:ascii="標楷體" w:eastAsia="標楷體" w:hAnsi="標楷體" w:cs="新細明體" w:hint="eastAsia"/>
          <w:kern w:val="0"/>
        </w:rPr>
        <w:t>資料出處</w:t>
      </w:r>
      <w:r w:rsidRPr="007C5AC0">
        <w:rPr>
          <w:rFonts w:ascii="新細明體" w:hAnsi="新細明體" w:cs="新細明體"/>
          <w:kern w:val="0"/>
        </w:rPr>
        <w:t>:</w:t>
      </w:r>
      <w:r w:rsidRPr="007C5AC0">
        <w:rPr>
          <w:rFonts w:ascii="新細明體" w:hAnsi="新細明體"/>
        </w:rPr>
        <w:t xml:space="preserve"> </w:t>
      </w:r>
      <w:hyperlink r:id="rId1" w:history="1">
        <w:r w:rsidRPr="00CE7D2C">
          <w:rPr>
            <w:rStyle w:val="Hyperlink"/>
            <w:color w:val="auto"/>
            <w:kern w:val="0"/>
          </w:rPr>
          <w:t>http://zh.wikipedia.org/zh-tw/%E4%B8%96%E7%95%8C%E9%9D%92%E5%B9%B4%E6%97%A5</w:t>
        </w:r>
      </w:hyperlink>
    </w:p>
  </w:footnote>
  <w:footnote w:id="3">
    <w:p w:rsidR="00593827" w:rsidRDefault="00593827" w:rsidP="00602C53">
      <w:pPr>
        <w:pStyle w:val="FootnoteText"/>
      </w:pPr>
      <w:r w:rsidRPr="007C5AC0">
        <w:rPr>
          <w:rStyle w:val="FootnoteReference"/>
          <w:rFonts w:ascii="新細明體"/>
        </w:rPr>
        <w:footnoteRef/>
      </w:r>
      <w:r w:rsidRPr="007C5AC0">
        <w:rPr>
          <w:rFonts w:ascii="新細明體" w:hAnsi="新細明體"/>
        </w:rPr>
        <w:t xml:space="preserve"> </w:t>
      </w:r>
      <w:r w:rsidRPr="00A1311E">
        <w:rPr>
          <w:rFonts w:ascii="標楷體" w:eastAsia="標楷體" w:hAnsi="標楷體" w:hint="eastAsia"/>
        </w:rPr>
        <w:t>同註</w:t>
      </w:r>
      <w:r w:rsidRPr="00A1311E">
        <w:rPr>
          <w:rFonts w:ascii="標楷體" w:eastAsia="標楷體" w:hAnsi="標楷體"/>
        </w:rPr>
        <w:t>2</w:t>
      </w:r>
    </w:p>
  </w:footnote>
  <w:footnote w:id="4">
    <w:p w:rsidR="00593827" w:rsidRDefault="00593827" w:rsidP="00602C53">
      <w:pPr>
        <w:pStyle w:val="FootnoteText"/>
      </w:pPr>
      <w:r w:rsidRPr="00A1311E">
        <w:rPr>
          <w:rStyle w:val="FootnoteReference"/>
          <w:rFonts w:ascii="標楷體" w:eastAsia="標楷體" w:hAnsi="標楷體"/>
        </w:rPr>
        <w:footnoteRef/>
      </w:r>
      <w:r w:rsidRPr="00A1311E">
        <w:rPr>
          <w:rFonts w:ascii="標楷體" w:eastAsia="標楷體" w:hAnsi="標楷體"/>
          <w:b/>
          <w:bCs/>
        </w:rPr>
        <w:t xml:space="preserve"> </w:t>
      </w:r>
      <w:r w:rsidRPr="00A1311E">
        <w:rPr>
          <w:rFonts w:ascii="標楷體" w:eastAsia="標楷體" w:hAnsi="標楷體" w:hint="eastAsia"/>
          <w:b/>
          <w:bCs/>
        </w:rPr>
        <w:t>原教旨主義</w:t>
      </w:r>
      <w:r w:rsidRPr="00A1311E">
        <w:rPr>
          <w:rFonts w:ascii="標楷體" w:eastAsia="標楷體" w:hAnsi="標楷體" w:hint="eastAsia"/>
        </w:rPr>
        <w:t>是指某些宗教群體試圖回歸其原初的信仰的運動。</w:t>
      </w:r>
      <w:r w:rsidRPr="00A1311E">
        <w:rPr>
          <w:rFonts w:ascii="標楷體" w:eastAsia="標楷體" w:hAnsi="標楷體" w:hint="eastAsia"/>
          <w:b/>
          <w:bCs/>
        </w:rPr>
        <w:t>民族主義</w:t>
      </w:r>
      <w:r w:rsidRPr="00A1311E">
        <w:rPr>
          <w:rFonts w:ascii="標楷體" w:eastAsia="標楷體" w:hAnsi="標楷體" w:hint="eastAsia"/>
        </w:rPr>
        <w:t>，為包含民族、種族、與國家三種認同在內的意識形態，主張以民族為人類群體生活之「基本單位」，以作為形塑特定文化與政治主張之理念基礎。</w:t>
      </w:r>
    </w:p>
  </w:footnote>
  <w:footnote w:id="5">
    <w:p w:rsidR="00593827" w:rsidRDefault="00593827" w:rsidP="00602C53">
      <w:pPr>
        <w:pStyle w:val="FootnoteText"/>
      </w:pPr>
      <w:r w:rsidRPr="00A1311E">
        <w:rPr>
          <w:rStyle w:val="FootnoteReference"/>
          <w:rFonts w:ascii="標楷體" w:eastAsia="標楷體" w:hAnsi="標楷體"/>
        </w:rPr>
        <w:footnoteRef/>
      </w:r>
      <w:r w:rsidRPr="00A1311E">
        <w:rPr>
          <w:rFonts w:ascii="標楷體" w:eastAsia="標楷體" w:hAnsi="標楷體"/>
        </w:rPr>
        <w:t xml:space="preserve"> </w:t>
      </w:r>
      <w:r w:rsidRPr="00A1311E">
        <w:rPr>
          <w:rFonts w:ascii="標楷體" w:eastAsia="標楷體" w:hAnsi="標楷體" w:hint="eastAsia"/>
        </w:rPr>
        <w:t>同註</w:t>
      </w:r>
      <w:r w:rsidRPr="00A1311E">
        <w:rPr>
          <w:rFonts w:ascii="標楷體" w:eastAsia="標楷體" w:hAnsi="標楷體"/>
        </w:rPr>
        <w:t>2</w:t>
      </w:r>
    </w:p>
  </w:footnote>
  <w:footnote w:id="6">
    <w:p w:rsidR="00593827" w:rsidRDefault="00593827" w:rsidP="00602C53">
      <w:pPr>
        <w:pStyle w:val="FootnoteText"/>
      </w:pPr>
      <w:r w:rsidRPr="00CE7D2C">
        <w:rPr>
          <w:rStyle w:val="FootnoteReference"/>
        </w:rPr>
        <w:footnoteRef/>
      </w:r>
      <w:r w:rsidRPr="00CE7D2C">
        <w:t xml:space="preserve"> </w:t>
      </w:r>
      <w:r w:rsidRPr="00CE7D2C">
        <w:rPr>
          <w:rFonts w:ascii="標楷體" w:eastAsia="標楷體" w:hAnsi="標楷體" w:hint="eastAsia"/>
        </w:rPr>
        <w:t>資料出處</w:t>
      </w:r>
      <w:r w:rsidRPr="00CE7D2C">
        <w:t xml:space="preserve">: </w:t>
      </w:r>
      <w:hyperlink r:id="rId2" w:history="1">
        <w:r w:rsidRPr="00CE7D2C">
          <w:rPr>
            <w:rStyle w:val="Hyperlink"/>
            <w:rFonts w:eastAsia="標楷體"/>
            <w:color w:val="auto"/>
            <w:szCs w:val="24"/>
          </w:rPr>
          <w:t>http://www.fabc.org/offices/olaity/youth.html</w:t>
        </w:r>
      </w:hyperlink>
    </w:p>
  </w:footnote>
  <w:footnote w:id="7">
    <w:p w:rsidR="00593827" w:rsidRDefault="00593827" w:rsidP="00602C53">
      <w:pPr>
        <w:pStyle w:val="FootnoteText"/>
      </w:pPr>
      <w:r>
        <w:rPr>
          <w:rStyle w:val="FootnoteReference"/>
        </w:rPr>
        <w:footnoteRef/>
      </w:r>
      <w:r>
        <w:t xml:space="preserve"> </w:t>
      </w:r>
      <w:r w:rsidRPr="00A1311E">
        <w:rPr>
          <w:rFonts w:ascii="標楷體" w:eastAsia="標楷體" w:hAnsi="標楷體" w:hint="eastAsia"/>
        </w:rPr>
        <w:t>同註</w:t>
      </w:r>
      <w:r w:rsidRPr="00A1311E">
        <w:rPr>
          <w:rFonts w:ascii="標楷體" w:eastAsia="標楷體" w:hAnsi="標楷體"/>
        </w:rPr>
        <w:t>6</w:t>
      </w:r>
    </w:p>
  </w:footnote>
  <w:footnote w:id="8">
    <w:p w:rsidR="00593827" w:rsidRDefault="00593827" w:rsidP="00602C53">
      <w:pPr>
        <w:ind w:rightChars="81" w:right="194"/>
      </w:pPr>
      <w:r>
        <w:rPr>
          <w:rStyle w:val="FootnoteReference"/>
        </w:rPr>
        <w:footnoteRef/>
      </w:r>
      <w:r>
        <w:t xml:space="preserve"> </w:t>
      </w:r>
      <w:r w:rsidRPr="00A1311E">
        <w:rPr>
          <w:rFonts w:ascii="標楷體" w:eastAsia="標楷體" w:hAnsi="標楷體" w:hint="eastAsia"/>
          <w:sz w:val="20"/>
        </w:rPr>
        <w:t>同註</w:t>
      </w:r>
      <w:r w:rsidRPr="00A1311E">
        <w:rPr>
          <w:rFonts w:ascii="標楷體" w:eastAsia="標楷體" w:hAnsi="標楷體"/>
          <w:sz w:val="20"/>
        </w:rPr>
        <w:t>6</w:t>
      </w:r>
    </w:p>
  </w:footnote>
  <w:footnote w:id="9">
    <w:p w:rsidR="00593827" w:rsidRDefault="00593827" w:rsidP="00602C53">
      <w:pPr>
        <w:pStyle w:val="FootnoteText"/>
      </w:pPr>
      <w:r w:rsidRPr="00A1311E">
        <w:rPr>
          <w:rStyle w:val="FootnoteReference"/>
          <w:rFonts w:ascii="標楷體" w:eastAsia="標楷體" w:hAnsi="標楷體"/>
        </w:rPr>
        <w:footnoteRef/>
      </w:r>
      <w:r w:rsidRPr="00A1311E">
        <w:rPr>
          <w:rFonts w:ascii="標楷體" w:eastAsia="標楷體" w:hAnsi="標楷體"/>
        </w:rPr>
        <w:t xml:space="preserve"> </w:t>
      </w:r>
      <w:r w:rsidRPr="00A1311E">
        <w:rPr>
          <w:rFonts w:ascii="標楷體" w:eastAsia="標楷體" w:hAnsi="標楷體" w:hint="eastAsia"/>
        </w:rPr>
        <w:t>資料出處</w:t>
      </w:r>
      <w:r w:rsidRPr="00A1311E">
        <w:rPr>
          <w:rFonts w:eastAsia="標楷體"/>
          <w:szCs w:val="24"/>
          <w:u w:val="single"/>
        </w:rPr>
        <w:t>http://zh.wikipedia.org/zh-tw/%E5%</w:t>
      </w:r>
      <w:smartTag w:uri="urn:schemas-microsoft-com:office:smarttags" w:element="chmetcnv">
        <w:smartTagPr>
          <w:attr w:name="UnitName" w:val="F"/>
          <w:attr w:name="SourceValue" w:val="8"/>
          <w:attr w:name="HasSpace" w:val="False"/>
          <w:attr w:name="Negative" w:val="False"/>
          <w:attr w:name="NumberType" w:val="1"/>
          <w:attr w:name="TCSC" w:val="0"/>
        </w:smartTagPr>
        <w:r w:rsidRPr="00A1311E">
          <w:rPr>
            <w:rFonts w:eastAsia="標楷體"/>
            <w:szCs w:val="24"/>
            <w:u w:val="single"/>
          </w:rPr>
          <w:t>8F</w:t>
        </w:r>
      </w:smartTag>
      <w:r w:rsidRPr="00A1311E">
        <w:rPr>
          <w:rFonts w:eastAsia="標楷體"/>
          <w:szCs w:val="24"/>
          <w:u w:val="single"/>
        </w:rPr>
        <w:t>%B0%E7%81%A3%E9%9D%92%E5%B9%B4%E6%97%A5</w:t>
      </w:r>
    </w:p>
  </w:footnote>
  <w:footnote w:id="10">
    <w:p w:rsidR="00593827" w:rsidRPr="00A1311E" w:rsidRDefault="00593827" w:rsidP="00602C53">
      <w:pPr>
        <w:pStyle w:val="FootnoteText"/>
      </w:pPr>
      <w:r w:rsidRPr="00A1311E">
        <w:rPr>
          <w:rStyle w:val="FootnoteReference"/>
        </w:rPr>
        <w:footnoteRef/>
      </w:r>
      <w:r w:rsidRPr="00A1311E">
        <w:t xml:space="preserve"> </w:t>
      </w:r>
      <w:r w:rsidRPr="00A1311E">
        <w:rPr>
          <w:rFonts w:ascii="標楷體" w:eastAsia="標楷體" w:hAnsi="標楷體" w:hint="eastAsia"/>
        </w:rPr>
        <w:t>資料出處</w:t>
      </w:r>
      <w:r w:rsidRPr="00A1311E">
        <w:rPr>
          <w:bCs/>
        </w:rPr>
        <w:t>CRBC Commission for Evangelization Youth Section: Report for East Asian Youth Ministers' Meeting 2011</w:t>
      </w:r>
    </w:p>
    <w:p w:rsidR="00593827" w:rsidRDefault="00593827" w:rsidP="00602C53">
      <w:pPr>
        <w:pStyle w:val="FootnoteText"/>
      </w:pPr>
    </w:p>
  </w:footnote>
  <w:footnote w:id="11">
    <w:p w:rsidR="00593827" w:rsidRDefault="00593827" w:rsidP="00602C53">
      <w:pPr>
        <w:ind w:rightChars="81" w:right="194"/>
      </w:pPr>
      <w:r w:rsidRPr="007C5AC0">
        <w:rPr>
          <w:rStyle w:val="FootnoteReference"/>
          <w:rFonts w:ascii="新細明體"/>
          <w:sz w:val="20"/>
        </w:rPr>
        <w:footnoteRef/>
      </w:r>
      <w:r w:rsidRPr="007C5AC0">
        <w:rPr>
          <w:rFonts w:ascii="新細明體" w:hAnsi="新細明體"/>
          <w:sz w:val="20"/>
        </w:rPr>
        <w:t xml:space="preserve"> </w:t>
      </w:r>
      <w:r w:rsidRPr="00A1311E">
        <w:rPr>
          <w:rFonts w:ascii="標楷體" w:eastAsia="標楷體" w:hAnsi="標楷體" w:hint="eastAsia"/>
          <w:sz w:val="20"/>
        </w:rPr>
        <w:t>同註</w:t>
      </w:r>
      <w:r w:rsidRPr="00A1311E">
        <w:rPr>
          <w:rFonts w:ascii="標楷體" w:eastAsia="標楷體" w:hAnsi="標楷體"/>
          <w:sz w:val="20"/>
        </w:rPr>
        <w:t>9</w:t>
      </w:r>
    </w:p>
  </w:footnote>
  <w:footnote w:id="12">
    <w:p w:rsidR="00593827" w:rsidRDefault="00593827" w:rsidP="00602C53">
      <w:pPr>
        <w:pStyle w:val="FootnoteText"/>
      </w:pPr>
      <w:r w:rsidRPr="007C5AC0">
        <w:rPr>
          <w:rStyle w:val="FootnoteReference"/>
          <w:rFonts w:ascii="新細明體"/>
        </w:rPr>
        <w:footnoteRef/>
      </w:r>
      <w:r w:rsidRPr="00A1311E">
        <w:rPr>
          <w:rFonts w:ascii="標楷體" w:eastAsia="標楷體" w:hAnsi="標楷體" w:cs="華康中圓體(P)" w:hint="eastAsia"/>
          <w:color w:val="000000"/>
          <w:kern w:val="0"/>
        </w:rPr>
        <w:t>「光明之子」教會青年團體</w:t>
      </w:r>
      <w:r w:rsidRPr="00A1311E">
        <w:rPr>
          <w:rFonts w:ascii="標楷體" w:eastAsia="標楷體" w:hAnsi="標楷體" w:cs="華康中圓體(P)"/>
          <w:color w:val="000000"/>
          <w:kern w:val="0"/>
        </w:rPr>
        <w:t>2006</w:t>
      </w:r>
      <w:r w:rsidRPr="00A1311E">
        <w:rPr>
          <w:rFonts w:ascii="標楷體" w:eastAsia="標楷體" w:hAnsi="標楷體" w:cs="華康中圓體(P)" w:hint="eastAsia"/>
          <w:color w:val="000000"/>
          <w:kern w:val="0"/>
        </w:rPr>
        <w:t>年創立，來自不同堂區青年組成的信仰團體，專注於青年工作與福傳，依賴聖神的德能，以符合時代的方式在青年中宣講與服務。聯繫電話：</w:t>
      </w:r>
      <w:r w:rsidRPr="00A1311E">
        <w:rPr>
          <w:rFonts w:ascii="標楷體" w:eastAsia="標楷體" w:hAnsi="標楷體" w:cs="華康中圓體(P)"/>
          <w:color w:val="000000"/>
          <w:kern w:val="0"/>
        </w:rPr>
        <w:t>0921-137-514</w:t>
      </w:r>
      <w:r w:rsidRPr="00A1311E">
        <w:rPr>
          <w:rFonts w:ascii="標楷體" w:eastAsia="標楷體" w:hAnsi="標楷體" w:cs="華康中圓體(P)" w:hint="eastAsia"/>
          <w:color w:val="000000"/>
          <w:kern w:val="0"/>
        </w:rPr>
        <w:t>，</w:t>
      </w:r>
      <w:r w:rsidRPr="00A1311E">
        <w:rPr>
          <w:rFonts w:ascii="標楷體" w:eastAsia="標楷體" w:hAnsi="標楷體" w:cs="華康中圓體(P)"/>
          <w:color w:val="000000"/>
          <w:kern w:val="0"/>
        </w:rPr>
        <w:t>email</w:t>
      </w:r>
      <w:r w:rsidRPr="00A1311E">
        <w:rPr>
          <w:rFonts w:ascii="標楷體" w:eastAsia="標楷體" w:hAnsi="標楷體" w:cs="華康中圓體(P)" w:hint="eastAsia"/>
          <w:color w:val="000000"/>
          <w:kern w:val="0"/>
        </w:rPr>
        <w:t>：</w:t>
      </w:r>
      <w:r w:rsidRPr="00A1311E">
        <w:rPr>
          <w:rFonts w:ascii="標楷體" w:eastAsia="標楷體" w:hAnsi="標楷體" w:cs="華康中圓體(P)"/>
          <w:color w:val="000000"/>
          <w:kern w:val="0"/>
        </w:rPr>
        <w:t>taiwan.glow@gmail.com</w:t>
      </w:r>
    </w:p>
  </w:footnote>
  <w:footnote w:id="13">
    <w:p w:rsidR="00593827" w:rsidRDefault="00593827" w:rsidP="00602C53">
      <w:pPr>
        <w:pStyle w:val="FootnoteText"/>
      </w:pPr>
      <w:r w:rsidRPr="00A1311E">
        <w:rPr>
          <w:rStyle w:val="FootnoteReference"/>
          <w:rFonts w:ascii="標楷體" w:eastAsia="標楷體" w:hAnsi="標楷體"/>
        </w:rPr>
        <w:footnoteRef/>
      </w:r>
      <w:r w:rsidRPr="00A1311E">
        <w:rPr>
          <w:rFonts w:ascii="標楷體" w:eastAsia="標楷體" w:hAnsi="標楷體"/>
        </w:rPr>
        <w:t xml:space="preserve"> </w:t>
      </w:r>
      <w:r w:rsidRPr="00A1311E">
        <w:rPr>
          <w:rFonts w:ascii="標楷體" w:eastAsia="標楷體" w:hAnsi="標楷體" w:hint="eastAsia"/>
        </w:rPr>
        <w:t>參閱附錄</w:t>
      </w:r>
      <w:r w:rsidRPr="00A1311E">
        <w:rPr>
          <w:rFonts w:ascii="標楷體" w:eastAsia="標楷體" w:hAnsi="標楷體"/>
        </w:rPr>
        <w:t>1</w:t>
      </w:r>
    </w:p>
  </w:footnote>
  <w:footnote w:id="14">
    <w:p w:rsidR="00593827" w:rsidRDefault="00593827" w:rsidP="00602C53">
      <w:pPr>
        <w:pStyle w:val="FootnoteText"/>
      </w:pPr>
      <w:r w:rsidRPr="00A1311E">
        <w:rPr>
          <w:rStyle w:val="FootnoteReference"/>
          <w:rFonts w:ascii="標楷體" w:eastAsia="標楷體" w:hAnsi="標楷體"/>
        </w:rPr>
        <w:footnoteRef/>
      </w:r>
      <w:r w:rsidRPr="00A1311E">
        <w:rPr>
          <w:rFonts w:ascii="標楷體" w:eastAsia="標楷體" w:hAnsi="標楷體"/>
        </w:rPr>
        <w:t xml:space="preserve"> </w:t>
      </w:r>
      <w:r w:rsidRPr="00A1311E">
        <w:rPr>
          <w:rFonts w:ascii="標楷體" w:eastAsia="標楷體" w:hAnsi="標楷體" w:hint="eastAsia"/>
        </w:rPr>
        <w:t>同註</w:t>
      </w:r>
      <w:r w:rsidRPr="00A1311E">
        <w:rPr>
          <w:rFonts w:ascii="標楷體" w:eastAsia="標楷體" w:hAnsi="標楷體"/>
        </w:rPr>
        <w:t>13</w:t>
      </w:r>
    </w:p>
  </w:footnote>
  <w:footnote w:id="15">
    <w:p w:rsidR="00593827" w:rsidRDefault="00593827" w:rsidP="00602C53">
      <w:pPr>
        <w:pStyle w:val="FootnoteText"/>
      </w:pPr>
      <w:r w:rsidRPr="00A1311E">
        <w:rPr>
          <w:rStyle w:val="FootnoteReference"/>
          <w:rFonts w:ascii="標楷體" w:eastAsia="標楷體" w:hAnsi="標楷體"/>
        </w:rPr>
        <w:footnoteRef/>
      </w:r>
      <w:r w:rsidRPr="00A1311E">
        <w:rPr>
          <w:rFonts w:ascii="標楷體" w:eastAsia="標楷體" w:hAnsi="標楷體"/>
        </w:rPr>
        <w:t xml:space="preserve"> </w:t>
      </w:r>
      <w:r w:rsidRPr="00A1311E">
        <w:rPr>
          <w:rFonts w:ascii="標楷體" w:eastAsia="標楷體" w:hAnsi="標楷體" w:hint="eastAsia"/>
        </w:rPr>
        <w:t>同註</w:t>
      </w:r>
      <w:r w:rsidRPr="00A1311E">
        <w:rPr>
          <w:rFonts w:ascii="標楷體" w:eastAsia="標楷體" w:hAnsi="標楷體"/>
        </w:rPr>
        <w:t>13</w:t>
      </w:r>
    </w:p>
  </w:footnote>
  <w:footnote w:id="16">
    <w:p w:rsidR="00593827" w:rsidRDefault="00593827" w:rsidP="00602C53">
      <w:pPr>
        <w:pStyle w:val="FootnoteText"/>
      </w:pPr>
      <w:r w:rsidRPr="00A1311E">
        <w:rPr>
          <w:rStyle w:val="FootnoteReference"/>
          <w:rFonts w:ascii="標楷體" w:eastAsia="標楷體" w:hAnsi="標楷體"/>
        </w:rPr>
        <w:footnoteRef/>
      </w:r>
      <w:r w:rsidRPr="00A1311E">
        <w:rPr>
          <w:rFonts w:ascii="標楷體" w:eastAsia="標楷體" w:hAnsi="標楷體"/>
        </w:rPr>
        <w:t xml:space="preserve"> </w:t>
      </w:r>
      <w:r w:rsidRPr="00A1311E">
        <w:rPr>
          <w:rFonts w:ascii="標楷體" w:eastAsia="標楷體" w:hAnsi="標楷體" w:hint="eastAsia"/>
        </w:rPr>
        <w:t>參閱附錄</w:t>
      </w:r>
      <w:r w:rsidRPr="00A1311E">
        <w:rPr>
          <w:rFonts w:ascii="標楷體" w:eastAsia="標楷體" w:hAnsi="標楷體"/>
        </w:rPr>
        <w:t>2</w:t>
      </w:r>
    </w:p>
  </w:footnote>
  <w:footnote w:id="17">
    <w:p w:rsidR="00593827" w:rsidRDefault="00593827" w:rsidP="00602C53">
      <w:pPr>
        <w:pStyle w:val="FootnoteText"/>
      </w:pPr>
      <w:r w:rsidRPr="00A1311E">
        <w:rPr>
          <w:rStyle w:val="FootnoteReference"/>
          <w:rFonts w:ascii="標楷體" w:eastAsia="標楷體" w:hAnsi="標楷體"/>
        </w:rPr>
        <w:footnoteRef/>
      </w:r>
      <w:r w:rsidRPr="00A1311E">
        <w:rPr>
          <w:rFonts w:ascii="標楷體" w:eastAsia="標楷體" w:hAnsi="標楷體"/>
        </w:rPr>
        <w:t xml:space="preserve"> </w:t>
      </w:r>
      <w:r w:rsidRPr="00A1311E">
        <w:rPr>
          <w:rFonts w:ascii="標楷體" w:eastAsia="標楷體" w:hAnsi="標楷體" w:hint="eastAsia"/>
        </w:rPr>
        <w:t>參閱附錄</w:t>
      </w:r>
      <w:r w:rsidRPr="00A1311E">
        <w:rPr>
          <w:rFonts w:ascii="標楷體" w:eastAsia="標楷體" w:hAnsi="標楷體"/>
        </w:rPr>
        <w:t>3</w:t>
      </w:r>
    </w:p>
  </w:footnote>
  <w:footnote w:id="18">
    <w:p w:rsidR="00593827" w:rsidRDefault="00593827" w:rsidP="00602C53">
      <w:pPr>
        <w:pStyle w:val="FootnoteText"/>
      </w:pPr>
      <w:r w:rsidRPr="00A1311E">
        <w:rPr>
          <w:rStyle w:val="FootnoteReference"/>
          <w:rFonts w:ascii="標楷體" w:eastAsia="標楷體" w:hAnsi="標楷體"/>
        </w:rPr>
        <w:footnoteRef/>
      </w:r>
      <w:r w:rsidRPr="00A1311E">
        <w:rPr>
          <w:rFonts w:ascii="標楷體" w:eastAsia="標楷體" w:hAnsi="標楷體"/>
        </w:rPr>
        <w:t xml:space="preserve"> </w:t>
      </w:r>
      <w:r w:rsidRPr="00A1311E">
        <w:rPr>
          <w:rFonts w:ascii="標楷體" w:eastAsia="標楷體" w:hAnsi="標楷體" w:hint="eastAsia"/>
        </w:rPr>
        <w:t>同註</w:t>
      </w:r>
      <w:r w:rsidRPr="00A1311E">
        <w:rPr>
          <w:rFonts w:ascii="標楷體" w:eastAsia="標楷體" w:hAnsi="標楷體"/>
        </w:rPr>
        <w:t>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104"/>
    <w:multiLevelType w:val="hybridMultilevel"/>
    <w:tmpl w:val="3CBC50D4"/>
    <w:lvl w:ilvl="0" w:tplc="150A86D0">
      <w:start w:val="1"/>
      <w:numFmt w:val="decimal"/>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31E3952"/>
    <w:multiLevelType w:val="hybridMultilevel"/>
    <w:tmpl w:val="AD8C40D6"/>
    <w:lvl w:ilvl="0" w:tplc="673E569A">
      <w:start w:val="1"/>
      <w:numFmt w:val="decimal"/>
      <w:lvlText w:val="%1."/>
      <w:lvlJc w:val="left"/>
      <w:pPr>
        <w:tabs>
          <w:tab w:val="num" w:pos="898"/>
        </w:tabs>
        <w:ind w:left="898" w:hanging="360"/>
      </w:pPr>
      <w:rPr>
        <w:rFonts w:cs="Times New Roman" w:hint="eastAsia"/>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2">
    <w:nsid w:val="04D058FA"/>
    <w:multiLevelType w:val="hybridMultilevel"/>
    <w:tmpl w:val="8340BAE8"/>
    <w:lvl w:ilvl="0" w:tplc="5ECAC556">
      <w:start w:val="1"/>
      <w:numFmt w:val="decimal"/>
      <w:lvlText w:val="%1."/>
      <w:lvlJc w:val="left"/>
      <w:pPr>
        <w:tabs>
          <w:tab w:val="num" w:pos="360"/>
        </w:tabs>
        <w:ind w:left="360" w:hanging="360"/>
      </w:pPr>
      <w:rPr>
        <w:rFonts w:cs="Times New Roman" w:hint="default"/>
      </w:rPr>
    </w:lvl>
    <w:lvl w:ilvl="1" w:tplc="FCF87A26">
      <w:start w:val="1"/>
      <w:numFmt w:val="taiwaneseCountingThousand"/>
      <w:lvlText w:val="%2、"/>
      <w:lvlJc w:val="left"/>
      <w:pPr>
        <w:tabs>
          <w:tab w:val="num" w:pos="960"/>
        </w:tabs>
        <w:ind w:left="960" w:hanging="480"/>
      </w:pPr>
      <w:rPr>
        <w:rFonts w:cs="Times New Roman" w:hint="eastAsia"/>
        <w:color w:val="80008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5025257"/>
    <w:multiLevelType w:val="singleLevel"/>
    <w:tmpl w:val="3220720A"/>
    <w:lvl w:ilvl="0">
      <w:start w:val="1"/>
      <w:numFmt w:val="decimal"/>
      <w:lvlText w:val="%1."/>
      <w:lvlJc w:val="left"/>
      <w:pPr>
        <w:tabs>
          <w:tab w:val="num" w:pos="210"/>
        </w:tabs>
        <w:ind w:left="210" w:hanging="210"/>
      </w:pPr>
      <w:rPr>
        <w:rFonts w:cs="Times New Roman" w:hint="eastAsia"/>
      </w:rPr>
    </w:lvl>
  </w:abstractNum>
  <w:abstractNum w:abstractNumId="4">
    <w:nsid w:val="06D70AA5"/>
    <w:multiLevelType w:val="multilevel"/>
    <w:tmpl w:val="72E8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07841"/>
    <w:multiLevelType w:val="hybridMultilevel"/>
    <w:tmpl w:val="388E2A72"/>
    <w:lvl w:ilvl="0" w:tplc="3036F6B6">
      <w:start w:val="1"/>
      <w:numFmt w:val="bullet"/>
      <w:lvlText w:val="※"/>
      <w:lvlJc w:val="left"/>
      <w:pPr>
        <w:tabs>
          <w:tab w:val="num" w:pos="360"/>
        </w:tabs>
        <w:ind w:left="360" w:hanging="360"/>
      </w:pPr>
      <w:rPr>
        <w:rFonts w:ascii="華康特粗楷體(P)" w:eastAsia="華康特粗楷體(P)"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9F37278"/>
    <w:multiLevelType w:val="hybridMultilevel"/>
    <w:tmpl w:val="DC8ECA74"/>
    <w:lvl w:ilvl="0" w:tplc="A48626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0BD46BA0"/>
    <w:multiLevelType w:val="hybridMultilevel"/>
    <w:tmpl w:val="0F3821C6"/>
    <w:lvl w:ilvl="0" w:tplc="F2F410A0">
      <w:start w:val="1"/>
      <w:numFmt w:val="decimal"/>
      <w:lvlText w:val="%1."/>
      <w:lvlJc w:val="left"/>
      <w:pPr>
        <w:ind w:left="825" w:hanging="360"/>
      </w:pPr>
      <w:rPr>
        <w:rFonts w:ascii="Calibri" w:hAnsi="Calibri" w:cs="Times New Roman" w:hint="default"/>
      </w:rPr>
    </w:lvl>
    <w:lvl w:ilvl="1" w:tplc="793430EE">
      <w:start w:val="1"/>
      <w:numFmt w:val="decimal"/>
      <w:lvlText w:val="(%2)"/>
      <w:lvlJc w:val="left"/>
      <w:pPr>
        <w:tabs>
          <w:tab w:val="num" w:pos="1305"/>
        </w:tabs>
        <w:ind w:left="1305" w:hanging="360"/>
      </w:pPr>
      <w:rPr>
        <w:rFonts w:ascii="Calibri" w:hAnsi="Calibri" w:cs="Times New Roman" w:hint="default"/>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8">
    <w:nsid w:val="0FBD6DA9"/>
    <w:multiLevelType w:val="singleLevel"/>
    <w:tmpl w:val="66D0C2EE"/>
    <w:lvl w:ilvl="0">
      <w:start w:val="1"/>
      <w:numFmt w:val="decimal"/>
      <w:lvlText w:val="%1."/>
      <w:lvlJc w:val="left"/>
      <w:pPr>
        <w:tabs>
          <w:tab w:val="num" w:pos="750"/>
        </w:tabs>
        <w:ind w:left="750" w:hanging="210"/>
      </w:pPr>
      <w:rPr>
        <w:rFonts w:cs="Times New Roman" w:hint="eastAsia"/>
      </w:rPr>
    </w:lvl>
  </w:abstractNum>
  <w:abstractNum w:abstractNumId="9">
    <w:nsid w:val="120F003D"/>
    <w:multiLevelType w:val="hybridMultilevel"/>
    <w:tmpl w:val="DA8E36D2"/>
    <w:lvl w:ilvl="0" w:tplc="B66CE132">
      <w:start w:val="1"/>
      <w:numFmt w:val="decimal"/>
      <w:lvlText w:val="%1."/>
      <w:lvlJc w:val="left"/>
      <w:pPr>
        <w:tabs>
          <w:tab w:val="num" w:pos="718"/>
        </w:tabs>
        <w:ind w:left="718" w:hanging="360"/>
      </w:pPr>
      <w:rPr>
        <w:rFonts w:cs="Times New Roman" w:hint="eastAsia"/>
      </w:rPr>
    </w:lvl>
    <w:lvl w:ilvl="1" w:tplc="04090019" w:tentative="1">
      <w:start w:val="1"/>
      <w:numFmt w:val="ideographTraditional"/>
      <w:lvlText w:val="%2、"/>
      <w:lvlJc w:val="left"/>
      <w:pPr>
        <w:tabs>
          <w:tab w:val="num" w:pos="1318"/>
        </w:tabs>
        <w:ind w:left="1318" w:hanging="480"/>
      </w:pPr>
      <w:rPr>
        <w:rFonts w:cs="Times New Roman"/>
      </w:rPr>
    </w:lvl>
    <w:lvl w:ilvl="2" w:tplc="0409001B" w:tentative="1">
      <w:start w:val="1"/>
      <w:numFmt w:val="lowerRoman"/>
      <w:lvlText w:val="%3."/>
      <w:lvlJc w:val="right"/>
      <w:pPr>
        <w:tabs>
          <w:tab w:val="num" w:pos="1798"/>
        </w:tabs>
        <w:ind w:left="1798" w:hanging="480"/>
      </w:pPr>
      <w:rPr>
        <w:rFonts w:cs="Times New Roman"/>
      </w:rPr>
    </w:lvl>
    <w:lvl w:ilvl="3" w:tplc="0409000F" w:tentative="1">
      <w:start w:val="1"/>
      <w:numFmt w:val="decimal"/>
      <w:lvlText w:val="%4."/>
      <w:lvlJc w:val="left"/>
      <w:pPr>
        <w:tabs>
          <w:tab w:val="num" w:pos="2278"/>
        </w:tabs>
        <w:ind w:left="2278" w:hanging="480"/>
      </w:pPr>
      <w:rPr>
        <w:rFonts w:cs="Times New Roman"/>
      </w:rPr>
    </w:lvl>
    <w:lvl w:ilvl="4" w:tplc="04090019" w:tentative="1">
      <w:start w:val="1"/>
      <w:numFmt w:val="ideographTraditional"/>
      <w:lvlText w:val="%5、"/>
      <w:lvlJc w:val="left"/>
      <w:pPr>
        <w:tabs>
          <w:tab w:val="num" w:pos="2758"/>
        </w:tabs>
        <w:ind w:left="2758" w:hanging="480"/>
      </w:pPr>
      <w:rPr>
        <w:rFonts w:cs="Times New Roman"/>
      </w:rPr>
    </w:lvl>
    <w:lvl w:ilvl="5" w:tplc="0409001B" w:tentative="1">
      <w:start w:val="1"/>
      <w:numFmt w:val="lowerRoman"/>
      <w:lvlText w:val="%6."/>
      <w:lvlJc w:val="right"/>
      <w:pPr>
        <w:tabs>
          <w:tab w:val="num" w:pos="3238"/>
        </w:tabs>
        <w:ind w:left="3238" w:hanging="480"/>
      </w:pPr>
      <w:rPr>
        <w:rFonts w:cs="Times New Roman"/>
      </w:rPr>
    </w:lvl>
    <w:lvl w:ilvl="6" w:tplc="0409000F" w:tentative="1">
      <w:start w:val="1"/>
      <w:numFmt w:val="decimal"/>
      <w:lvlText w:val="%7."/>
      <w:lvlJc w:val="left"/>
      <w:pPr>
        <w:tabs>
          <w:tab w:val="num" w:pos="3718"/>
        </w:tabs>
        <w:ind w:left="3718" w:hanging="480"/>
      </w:pPr>
      <w:rPr>
        <w:rFonts w:cs="Times New Roman"/>
      </w:rPr>
    </w:lvl>
    <w:lvl w:ilvl="7" w:tplc="04090019" w:tentative="1">
      <w:start w:val="1"/>
      <w:numFmt w:val="ideographTraditional"/>
      <w:lvlText w:val="%8、"/>
      <w:lvlJc w:val="left"/>
      <w:pPr>
        <w:tabs>
          <w:tab w:val="num" w:pos="4198"/>
        </w:tabs>
        <w:ind w:left="4198" w:hanging="480"/>
      </w:pPr>
      <w:rPr>
        <w:rFonts w:cs="Times New Roman"/>
      </w:rPr>
    </w:lvl>
    <w:lvl w:ilvl="8" w:tplc="0409001B" w:tentative="1">
      <w:start w:val="1"/>
      <w:numFmt w:val="lowerRoman"/>
      <w:lvlText w:val="%9."/>
      <w:lvlJc w:val="right"/>
      <w:pPr>
        <w:tabs>
          <w:tab w:val="num" w:pos="4678"/>
        </w:tabs>
        <w:ind w:left="4678" w:hanging="480"/>
      </w:pPr>
      <w:rPr>
        <w:rFonts w:cs="Times New Roman"/>
      </w:rPr>
    </w:lvl>
  </w:abstractNum>
  <w:abstractNum w:abstractNumId="10">
    <w:nsid w:val="19587CC8"/>
    <w:multiLevelType w:val="hybridMultilevel"/>
    <w:tmpl w:val="776022A0"/>
    <w:lvl w:ilvl="0" w:tplc="59B8663C">
      <w:start w:val="1"/>
      <w:numFmt w:val="decimal"/>
      <w:lvlText w:val="%1."/>
      <w:lvlJc w:val="left"/>
      <w:pPr>
        <w:tabs>
          <w:tab w:val="num" w:pos="899"/>
        </w:tabs>
        <w:ind w:left="899" w:hanging="360"/>
      </w:pPr>
      <w:rPr>
        <w:rFonts w:cs="Times New Roman" w:hint="eastAsia"/>
      </w:rPr>
    </w:lvl>
    <w:lvl w:ilvl="1" w:tplc="04090019" w:tentative="1">
      <w:start w:val="1"/>
      <w:numFmt w:val="ideographTraditional"/>
      <w:lvlText w:val="%2、"/>
      <w:lvlJc w:val="left"/>
      <w:pPr>
        <w:tabs>
          <w:tab w:val="num" w:pos="1499"/>
        </w:tabs>
        <w:ind w:left="1499" w:hanging="480"/>
      </w:pPr>
      <w:rPr>
        <w:rFonts w:cs="Times New Roman"/>
      </w:rPr>
    </w:lvl>
    <w:lvl w:ilvl="2" w:tplc="0409001B" w:tentative="1">
      <w:start w:val="1"/>
      <w:numFmt w:val="lowerRoman"/>
      <w:lvlText w:val="%3."/>
      <w:lvlJc w:val="right"/>
      <w:pPr>
        <w:tabs>
          <w:tab w:val="num" w:pos="1979"/>
        </w:tabs>
        <w:ind w:left="1979" w:hanging="480"/>
      </w:pPr>
      <w:rPr>
        <w:rFonts w:cs="Times New Roman"/>
      </w:rPr>
    </w:lvl>
    <w:lvl w:ilvl="3" w:tplc="0409000F" w:tentative="1">
      <w:start w:val="1"/>
      <w:numFmt w:val="decimal"/>
      <w:lvlText w:val="%4."/>
      <w:lvlJc w:val="left"/>
      <w:pPr>
        <w:tabs>
          <w:tab w:val="num" w:pos="2459"/>
        </w:tabs>
        <w:ind w:left="2459" w:hanging="480"/>
      </w:pPr>
      <w:rPr>
        <w:rFonts w:cs="Times New Roman"/>
      </w:rPr>
    </w:lvl>
    <w:lvl w:ilvl="4" w:tplc="04090019" w:tentative="1">
      <w:start w:val="1"/>
      <w:numFmt w:val="ideographTraditional"/>
      <w:lvlText w:val="%5、"/>
      <w:lvlJc w:val="left"/>
      <w:pPr>
        <w:tabs>
          <w:tab w:val="num" w:pos="2939"/>
        </w:tabs>
        <w:ind w:left="2939" w:hanging="480"/>
      </w:pPr>
      <w:rPr>
        <w:rFonts w:cs="Times New Roman"/>
      </w:rPr>
    </w:lvl>
    <w:lvl w:ilvl="5" w:tplc="0409001B" w:tentative="1">
      <w:start w:val="1"/>
      <w:numFmt w:val="lowerRoman"/>
      <w:lvlText w:val="%6."/>
      <w:lvlJc w:val="right"/>
      <w:pPr>
        <w:tabs>
          <w:tab w:val="num" w:pos="3419"/>
        </w:tabs>
        <w:ind w:left="3419" w:hanging="480"/>
      </w:pPr>
      <w:rPr>
        <w:rFonts w:cs="Times New Roman"/>
      </w:rPr>
    </w:lvl>
    <w:lvl w:ilvl="6" w:tplc="0409000F" w:tentative="1">
      <w:start w:val="1"/>
      <w:numFmt w:val="decimal"/>
      <w:lvlText w:val="%7."/>
      <w:lvlJc w:val="left"/>
      <w:pPr>
        <w:tabs>
          <w:tab w:val="num" w:pos="3899"/>
        </w:tabs>
        <w:ind w:left="3899" w:hanging="480"/>
      </w:pPr>
      <w:rPr>
        <w:rFonts w:cs="Times New Roman"/>
      </w:rPr>
    </w:lvl>
    <w:lvl w:ilvl="7" w:tplc="04090019" w:tentative="1">
      <w:start w:val="1"/>
      <w:numFmt w:val="ideographTraditional"/>
      <w:lvlText w:val="%8、"/>
      <w:lvlJc w:val="left"/>
      <w:pPr>
        <w:tabs>
          <w:tab w:val="num" w:pos="4379"/>
        </w:tabs>
        <w:ind w:left="4379" w:hanging="480"/>
      </w:pPr>
      <w:rPr>
        <w:rFonts w:cs="Times New Roman"/>
      </w:rPr>
    </w:lvl>
    <w:lvl w:ilvl="8" w:tplc="0409001B" w:tentative="1">
      <w:start w:val="1"/>
      <w:numFmt w:val="lowerRoman"/>
      <w:lvlText w:val="%9."/>
      <w:lvlJc w:val="right"/>
      <w:pPr>
        <w:tabs>
          <w:tab w:val="num" w:pos="4859"/>
        </w:tabs>
        <w:ind w:left="4859" w:hanging="480"/>
      </w:pPr>
      <w:rPr>
        <w:rFonts w:cs="Times New Roman"/>
      </w:rPr>
    </w:lvl>
  </w:abstractNum>
  <w:abstractNum w:abstractNumId="11">
    <w:nsid w:val="1A6F5449"/>
    <w:multiLevelType w:val="hybridMultilevel"/>
    <w:tmpl w:val="CDD62F52"/>
    <w:lvl w:ilvl="0" w:tplc="F9283CF4">
      <w:start w:val="1"/>
      <w:numFmt w:val="ideographLegalTraditional"/>
      <w:lvlText w:val="%1、"/>
      <w:lvlJc w:val="left"/>
      <w:pPr>
        <w:tabs>
          <w:tab w:val="num" w:pos="1003"/>
        </w:tabs>
        <w:ind w:left="1003" w:hanging="720"/>
      </w:pPr>
      <w:rPr>
        <w:rFonts w:cs="Times New Roman" w:hint="default"/>
      </w:rPr>
    </w:lvl>
    <w:lvl w:ilvl="1" w:tplc="04090019" w:tentative="1">
      <w:start w:val="1"/>
      <w:numFmt w:val="ideographTraditional"/>
      <w:lvlText w:val="%2、"/>
      <w:lvlJc w:val="left"/>
      <w:pPr>
        <w:tabs>
          <w:tab w:val="num" w:pos="1243"/>
        </w:tabs>
        <w:ind w:left="1243" w:hanging="480"/>
      </w:pPr>
      <w:rPr>
        <w:rFonts w:cs="Times New Roman"/>
      </w:rPr>
    </w:lvl>
    <w:lvl w:ilvl="2" w:tplc="0409001B" w:tentative="1">
      <w:start w:val="1"/>
      <w:numFmt w:val="lowerRoman"/>
      <w:lvlText w:val="%3."/>
      <w:lvlJc w:val="right"/>
      <w:pPr>
        <w:tabs>
          <w:tab w:val="num" w:pos="1723"/>
        </w:tabs>
        <w:ind w:left="1723" w:hanging="480"/>
      </w:pPr>
      <w:rPr>
        <w:rFonts w:cs="Times New Roman"/>
      </w:rPr>
    </w:lvl>
    <w:lvl w:ilvl="3" w:tplc="0409000F" w:tentative="1">
      <w:start w:val="1"/>
      <w:numFmt w:val="decimal"/>
      <w:lvlText w:val="%4."/>
      <w:lvlJc w:val="left"/>
      <w:pPr>
        <w:tabs>
          <w:tab w:val="num" w:pos="2203"/>
        </w:tabs>
        <w:ind w:left="2203" w:hanging="480"/>
      </w:pPr>
      <w:rPr>
        <w:rFonts w:cs="Times New Roman"/>
      </w:rPr>
    </w:lvl>
    <w:lvl w:ilvl="4" w:tplc="04090019" w:tentative="1">
      <w:start w:val="1"/>
      <w:numFmt w:val="ideographTraditional"/>
      <w:lvlText w:val="%5、"/>
      <w:lvlJc w:val="left"/>
      <w:pPr>
        <w:tabs>
          <w:tab w:val="num" w:pos="2683"/>
        </w:tabs>
        <w:ind w:left="2683" w:hanging="480"/>
      </w:pPr>
      <w:rPr>
        <w:rFonts w:cs="Times New Roman"/>
      </w:rPr>
    </w:lvl>
    <w:lvl w:ilvl="5" w:tplc="0409001B" w:tentative="1">
      <w:start w:val="1"/>
      <w:numFmt w:val="lowerRoman"/>
      <w:lvlText w:val="%6."/>
      <w:lvlJc w:val="right"/>
      <w:pPr>
        <w:tabs>
          <w:tab w:val="num" w:pos="3163"/>
        </w:tabs>
        <w:ind w:left="3163" w:hanging="480"/>
      </w:pPr>
      <w:rPr>
        <w:rFonts w:cs="Times New Roman"/>
      </w:rPr>
    </w:lvl>
    <w:lvl w:ilvl="6" w:tplc="0409000F" w:tentative="1">
      <w:start w:val="1"/>
      <w:numFmt w:val="decimal"/>
      <w:lvlText w:val="%7."/>
      <w:lvlJc w:val="left"/>
      <w:pPr>
        <w:tabs>
          <w:tab w:val="num" w:pos="3643"/>
        </w:tabs>
        <w:ind w:left="3643" w:hanging="480"/>
      </w:pPr>
      <w:rPr>
        <w:rFonts w:cs="Times New Roman"/>
      </w:rPr>
    </w:lvl>
    <w:lvl w:ilvl="7" w:tplc="04090019" w:tentative="1">
      <w:start w:val="1"/>
      <w:numFmt w:val="ideographTraditional"/>
      <w:lvlText w:val="%8、"/>
      <w:lvlJc w:val="left"/>
      <w:pPr>
        <w:tabs>
          <w:tab w:val="num" w:pos="4123"/>
        </w:tabs>
        <w:ind w:left="4123" w:hanging="480"/>
      </w:pPr>
      <w:rPr>
        <w:rFonts w:cs="Times New Roman"/>
      </w:rPr>
    </w:lvl>
    <w:lvl w:ilvl="8" w:tplc="0409001B" w:tentative="1">
      <w:start w:val="1"/>
      <w:numFmt w:val="lowerRoman"/>
      <w:lvlText w:val="%9."/>
      <w:lvlJc w:val="right"/>
      <w:pPr>
        <w:tabs>
          <w:tab w:val="num" w:pos="4603"/>
        </w:tabs>
        <w:ind w:left="4603" w:hanging="480"/>
      </w:pPr>
      <w:rPr>
        <w:rFonts w:cs="Times New Roman"/>
      </w:rPr>
    </w:lvl>
  </w:abstractNum>
  <w:abstractNum w:abstractNumId="12">
    <w:nsid w:val="1B1D6321"/>
    <w:multiLevelType w:val="hybridMultilevel"/>
    <w:tmpl w:val="78469352"/>
    <w:lvl w:ilvl="0" w:tplc="34A872AA">
      <w:start w:val="1"/>
      <w:numFmt w:val="decimal"/>
      <w:lvlText w:val="%1."/>
      <w:lvlJc w:val="left"/>
      <w:pPr>
        <w:ind w:left="360" w:hanging="36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C79116D"/>
    <w:multiLevelType w:val="hybridMultilevel"/>
    <w:tmpl w:val="32DCAA84"/>
    <w:lvl w:ilvl="0" w:tplc="15025326">
      <w:start w:val="1"/>
      <w:numFmt w:val="decimal"/>
      <w:lvlText w:val="%1."/>
      <w:lvlJc w:val="left"/>
      <w:pPr>
        <w:tabs>
          <w:tab w:val="num" w:pos="720"/>
        </w:tabs>
        <w:ind w:left="720" w:hanging="36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4">
    <w:nsid w:val="20DE1858"/>
    <w:multiLevelType w:val="hybridMultilevel"/>
    <w:tmpl w:val="918E9CDC"/>
    <w:lvl w:ilvl="0" w:tplc="3D369AD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64013B4"/>
    <w:multiLevelType w:val="hybridMultilevel"/>
    <w:tmpl w:val="0F4EA686"/>
    <w:lvl w:ilvl="0" w:tplc="CEB0C654">
      <w:start w:val="1"/>
      <w:numFmt w:val="decimal"/>
      <w:lvlText w:val="%1."/>
      <w:lvlJc w:val="left"/>
      <w:pPr>
        <w:tabs>
          <w:tab w:val="num" w:pos="361"/>
        </w:tabs>
        <w:ind w:left="361" w:hanging="360"/>
      </w:pPr>
      <w:rPr>
        <w:rFonts w:cs="Times New Roman" w:hint="eastAsia"/>
      </w:rPr>
    </w:lvl>
    <w:lvl w:ilvl="1" w:tplc="04090019" w:tentative="1">
      <w:start w:val="1"/>
      <w:numFmt w:val="ideographTraditional"/>
      <w:lvlText w:val="%2、"/>
      <w:lvlJc w:val="left"/>
      <w:pPr>
        <w:tabs>
          <w:tab w:val="num" w:pos="961"/>
        </w:tabs>
        <w:ind w:left="961" w:hanging="480"/>
      </w:pPr>
      <w:rPr>
        <w:rFonts w:cs="Times New Roman"/>
      </w:rPr>
    </w:lvl>
    <w:lvl w:ilvl="2" w:tplc="0409001B" w:tentative="1">
      <w:start w:val="1"/>
      <w:numFmt w:val="lowerRoman"/>
      <w:lvlText w:val="%3."/>
      <w:lvlJc w:val="right"/>
      <w:pPr>
        <w:tabs>
          <w:tab w:val="num" w:pos="1441"/>
        </w:tabs>
        <w:ind w:left="1441" w:hanging="480"/>
      </w:pPr>
      <w:rPr>
        <w:rFonts w:cs="Times New Roman"/>
      </w:rPr>
    </w:lvl>
    <w:lvl w:ilvl="3" w:tplc="0409000F" w:tentative="1">
      <w:start w:val="1"/>
      <w:numFmt w:val="decimal"/>
      <w:lvlText w:val="%4."/>
      <w:lvlJc w:val="left"/>
      <w:pPr>
        <w:tabs>
          <w:tab w:val="num" w:pos="1921"/>
        </w:tabs>
        <w:ind w:left="1921" w:hanging="480"/>
      </w:pPr>
      <w:rPr>
        <w:rFonts w:cs="Times New Roman"/>
      </w:rPr>
    </w:lvl>
    <w:lvl w:ilvl="4" w:tplc="04090019" w:tentative="1">
      <w:start w:val="1"/>
      <w:numFmt w:val="ideographTraditional"/>
      <w:lvlText w:val="%5、"/>
      <w:lvlJc w:val="left"/>
      <w:pPr>
        <w:tabs>
          <w:tab w:val="num" w:pos="2401"/>
        </w:tabs>
        <w:ind w:left="2401" w:hanging="480"/>
      </w:pPr>
      <w:rPr>
        <w:rFonts w:cs="Times New Roman"/>
      </w:rPr>
    </w:lvl>
    <w:lvl w:ilvl="5" w:tplc="0409001B" w:tentative="1">
      <w:start w:val="1"/>
      <w:numFmt w:val="lowerRoman"/>
      <w:lvlText w:val="%6."/>
      <w:lvlJc w:val="right"/>
      <w:pPr>
        <w:tabs>
          <w:tab w:val="num" w:pos="2881"/>
        </w:tabs>
        <w:ind w:left="2881" w:hanging="480"/>
      </w:pPr>
      <w:rPr>
        <w:rFonts w:cs="Times New Roman"/>
      </w:rPr>
    </w:lvl>
    <w:lvl w:ilvl="6" w:tplc="0409000F" w:tentative="1">
      <w:start w:val="1"/>
      <w:numFmt w:val="decimal"/>
      <w:lvlText w:val="%7."/>
      <w:lvlJc w:val="left"/>
      <w:pPr>
        <w:tabs>
          <w:tab w:val="num" w:pos="3361"/>
        </w:tabs>
        <w:ind w:left="3361" w:hanging="480"/>
      </w:pPr>
      <w:rPr>
        <w:rFonts w:cs="Times New Roman"/>
      </w:rPr>
    </w:lvl>
    <w:lvl w:ilvl="7" w:tplc="04090019" w:tentative="1">
      <w:start w:val="1"/>
      <w:numFmt w:val="ideographTraditional"/>
      <w:lvlText w:val="%8、"/>
      <w:lvlJc w:val="left"/>
      <w:pPr>
        <w:tabs>
          <w:tab w:val="num" w:pos="3841"/>
        </w:tabs>
        <w:ind w:left="3841" w:hanging="480"/>
      </w:pPr>
      <w:rPr>
        <w:rFonts w:cs="Times New Roman"/>
      </w:rPr>
    </w:lvl>
    <w:lvl w:ilvl="8" w:tplc="0409001B" w:tentative="1">
      <w:start w:val="1"/>
      <w:numFmt w:val="lowerRoman"/>
      <w:lvlText w:val="%9."/>
      <w:lvlJc w:val="right"/>
      <w:pPr>
        <w:tabs>
          <w:tab w:val="num" w:pos="4321"/>
        </w:tabs>
        <w:ind w:left="4321" w:hanging="480"/>
      </w:pPr>
      <w:rPr>
        <w:rFonts w:cs="Times New Roman"/>
      </w:rPr>
    </w:lvl>
  </w:abstractNum>
  <w:abstractNum w:abstractNumId="16">
    <w:nsid w:val="26FA0A47"/>
    <w:multiLevelType w:val="hybridMultilevel"/>
    <w:tmpl w:val="9BB62B7E"/>
    <w:lvl w:ilvl="0" w:tplc="1A7C6B44">
      <w:start w:val="1"/>
      <w:numFmt w:val="decimal"/>
      <w:lvlText w:val="%1."/>
      <w:lvlJc w:val="left"/>
      <w:pPr>
        <w:tabs>
          <w:tab w:val="num" w:pos="898"/>
        </w:tabs>
        <w:ind w:left="898" w:hanging="360"/>
      </w:pPr>
      <w:rPr>
        <w:rFonts w:cs="Times New Roman" w:hint="eastAsia"/>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17">
    <w:nsid w:val="2806292C"/>
    <w:multiLevelType w:val="hybridMultilevel"/>
    <w:tmpl w:val="8D404634"/>
    <w:lvl w:ilvl="0" w:tplc="BB7AB1EE">
      <w:numFmt w:val="bullet"/>
      <w:lvlText w:val="＊"/>
      <w:lvlJc w:val="left"/>
      <w:pPr>
        <w:tabs>
          <w:tab w:val="num" w:pos="716"/>
        </w:tabs>
        <w:ind w:left="716" w:hanging="360"/>
      </w:pPr>
      <w:rPr>
        <w:rFonts w:ascii="標楷體" w:eastAsia="標楷體" w:hAnsi="Times New Roman" w:hint="eastAsia"/>
      </w:rPr>
    </w:lvl>
    <w:lvl w:ilvl="1" w:tplc="04090003" w:tentative="1">
      <w:start w:val="1"/>
      <w:numFmt w:val="bullet"/>
      <w:lvlText w:val=""/>
      <w:lvlJc w:val="left"/>
      <w:pPr>
        <w:tabs>
          <w:tab w:val="num" w:pos="1316"/>
        </w:tabs>
        <w:ind w:left="1316" w:hanging="480"/>
      </w:pPr>
      <w:rPr>
        <w:rFonts w:ascii="Wingdings" w:hAnsi="Wingdings" w:hint="default"/>
      </w:rPr>
    </w:lvl>
    <w:lvl w:ilvl="2" w:tplc="04090005" w:tentative="1">
      <w:start w:val="1"/>
      <w:numFmt w:val="bullet"/>
      <w:lvlText w:val=""/>
      <w:lvlJc w:val="left"/>
      <w:pPr>
        <w:tabs>
          <w:tab w:val="num" w:pos="1796"/>
        </w:tabs>
        <w:ind w:left="1796" w:hanging="480"/>
      </w:pPr>
      <w:rPr>
        <w:rFonts w:ascii="Wingdings" w:hAnsi="Wingdings" w:hint="default"/>
      </w:rPr>
    </w:lvl>
    <w:lvl w:ilvl="3" w:tplc="04090001" w:tentative="1">
      <w:start w:val="1"/>
      <w:numFmt w:val="bullet"/>
      <w:lvlText w:val=""/>
      <w:lvlJc w:val="left"/>
      <w:pPr>
        <w:tabs>
          <w:tab w:val="num" w:pos="2276"/>
        </w:tabs>
        <w:ind w:left="2276" w:hanging="480"/>
      </w:pPr>
      <w:rPr>
        <w:rFonts w:ascii="Wingdings" w:hAnsi="Wingdings" w:hint="default"/>
      </w:rPr>
    </w:lvl>
    <w:lvl w:ilvl="4" w:tplc="04090003" w:tentative="1">
      <w:start w:val="1"/>
      <w:numFmt w:val="bullet"/>
      <w:lvlText w:val=""/>
      <w:lvlJc w:val="left"/>
      <w:pPr>
        <w:tabs>
          <w:tab w:val="num" w:pos="2756"/>
        </w:tabs>
        <w:ind w:left="2756" w:hanging="480"/>
      </w:pPr>
      <w:rPr>
        <w:rFonts w:ascii="Wingdings" w:hAnsi="Wingdings" w:hint="default"/>
      </w:rPr>
    </w:lvl>
    <w:lvl w:ilvl="5" w:tplc="04090005" w:tentative="1">
      <w:start w:val="1"/>
      <w:numFmt w:val="bullet"/>
      <w:lvlText w:val=""/>
      <w:lvlJc w:val="left"/>
      <w:pPr>
        <w:tabs>
          <w:tab w:val="num" w:pos="3236"/>
        </w:tabs>
        <w:ind w:left="3236" w:hanging="480"/>
      </w:pPr>
      <w:rPr>
        <w:rFonts w:ascii="Wingdings" w:hAnsi="Wingdings" w:hint="default"/>
      </w:rPr>
    </w:lvl>
    <w:lvl w:ilvl="6" w:tplc="04090001" w:tentative="1">
      <w:start w:val="1"/>
      <w:numFmt w:val="bullet"/>
      <w:lvlText w:val=""/>
      <w:lvlJc w:val="left"/>
      <w:pPr>
        <w:tabs>
          <w:tab w:val="num" w:pos="3716"/>
        </w:tabs>
        <w:ind w:left="3716" w:hanging="480"/>
      </w:pPr>
      <w:rPr>
        <w:rFonts w:ascii="Wingdings" w:hAnsi="Wingdings" w:hint="default"/>
      </w:rPr>
    </w:lvl>
    <w:lvl w:ilvl="7" w:tplc="04090003" w:tentative="1">
      <w:start w:val="1"/>
      <w:numFmt w:val="bullet"/>
      <w:lvlText w:val=""/>
      <w:lvlJc w:val="left"/>
      <w:pPr>
        <w:tabs>
          <w:tab w:val="num" w:pos="4196"/>
        </w:tabs>
        <w:ind w:left="4196" w:hanging="480"/>
      </w:pPr>
      <w:rPr>
        <w:rFonts w:ascii="Wingdings" w:hAnsi="Wingdings" w:hint="default"/>
      </w:rPr>
    </w:lvl>
    <w:lvl w:ilvl="8" w:tplc="04090005" w:tentative="1">
      <w:start w:val="1"/>
      <w:numFmt w:val="bullet"/>
      <w:lvlText w:val=""/>
      <w:lvlJc w:val="left"/>
      <w:pPr>
        <w:tabs>
          <w:tab w:val="num" w:pos="4676"/>
        </w:tabs>
        <w:ind w:left="4676" w:hanging="480"/>
      </w:pPr>
      <w:rPr>
        <w:rFonts w:ascii="Wingdings" w:hAnsi="Wingdings" w:hint="default"/>
      </w:rPr>
    </w:lvl>
  </w:abstractNum>
  <w:abstractNum w:abstractNumId="18">
    <w:nsid w:val="2B80129D"/>
    <w:multiLevelType w:val="hybridMultilevel"/>
    <w:tmpl w:val="D16804F4"/>
    <w:lvl w:ilvl="0" w:tplc="ABB82334">
      <w:start w:val="1"/>
      <w:numFmt w:val="decimal"/>
      <w:lvlText w:val="%1."/>
      <w:lvlJc w:val="left"/>
      <w:pPr>
        <w:tabs>
          <w:tab w:val="num" w:pos="898"/>
        </w:tabs>
        <w:ind w:left="898" w:hanging="360"/>
      </w:pPr>
      <w:rPr>
        <w:rFonts w:cs="Times New Roman" w:hint="eastAsia"/>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19">
    <w:nsid w:val="2BDA7F2B"/>
    <w:multiLevelType w:val="hybridMultilevel"/>
    <w:tmpl w:val="C5D4C9D8"/>
    <w:lvl w:ilvl="0" w:tplc="FCF87A26">
      <w:start w:val="1"/>
      <w:numFmt w:val="taiwaneseCountingThousand"/>
      <w:lvlText w:val="%1、"/>
      <w:lvlJc w:val="left"/>
      <w:pPr>
        <w:tabs>
          <w:tab w:val="num" w:pos="480"/>
        </w:tabs>
        <w:ind w:left="480" w:hanging="480"/>
      </w:pPr>
      <w:rPr>
        <w:rFonts w:cs="Times New Roman" w:hint="eastAsia"/>
        <w:color w:val="80008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2F3549B4"/>
    <w:multiLevelType w:val="hybridMultilevel"/>
    <w:tmpl w:val="C2A00D58"/>
    <w:lvl w:ilvl="0" w:tplc="89AC153A">
      <w:start w:val="1"/>
      <w:numFmt w:val="decimal"/>
      <w:lvlText w:val="%1."/>
      <w:lvlJc w:val="left"/>
      <w:pPr>
        <w:tabs>
          <w:tab w:val="num" w:pos="900"/>
        </w:tabs>
        <w:ind w:left="900" w:hanging="36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1">
    <w:nsid w:val="3017209A"/>
    <w:multiLevelType w:val="hybridMultilevel"/>
    <w:tmpl w:val="F94EC65A"/>
    <w:lvl w:ilvl="0" w:tplc="B10A7B7E">
      <w:start w:val="1"/>
      <w:numFmt w:val="low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31EC6E6D"/>
    <w:multiLevelType w:val="hybridMultilevel"/>
    <w:tmpl w:val="D62C10B6"/>
    <w:lvl w:ilvl="0" w:tplc="7582716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2FE667B"/>
    <w:multiLevelType w:val="hybridMultilevel"/>
    <w:tmpl w:val="32EAB9FE"/>
    <w:lvl w:ilvl="0" w:tplc="D768509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8B12A94"/>
    <w:multiLevelType w:val="hybridMultilevel"/>
    <w:tmpl w:val="7570C86E"/>
    <w:lvl w:ilvl="0" w:tplc="29D650BA">
      <w:start w:val="1"/>
      <w:numFmt w:val="decimal"/>
      <w:lvlText w:val="%1."/>
      <w:lvlJc w:val="left"/>
      <w:pPr>
        <w:tabs>
          <w:tab w:val="num" w:pos="898"/>
        </w:tabs>
        <w:ind w:left="898" w:hanging="360"/>
      </w:pPr>
      <w:rPr>
        <w:rFonts w:cs="Times New Roman" w:hint="eastAsia"/>
        <w:b/>
        <w:color w:val="0000FF"/>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25">
    <w:nsid w:val="413257EB"/>
    <w:multiLevelType w:val="hybridMultilevel"/>
    <w:tmpl w:val="3F10A63C"/>
    <w:lvl w:ilvl="0" w:tplc="F1FAC02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67F48BC"/>
    <w:multiLevelType w:val="hybridMultilevel"/>
    <w:tmpl w:val="F5DEE9E2"/>
    <w:lvl w:ilvl="0" w:tplc="8EB2B868">
      <w:start w:val="1"/>
      <w:numFmt w:val="decimal"/>
      <w:lvlText w:val="%1."/>
      <w:lvlJc w:val="left"/>
      <w:pPr>
        <w:tabs>
          <w:tab w:val="num" w:pos="899"/>
        </w:tabs>
        <w:ind w:left="899" w:hanging="360"/>
      </w:pPr>
      <w:rPr>
        <w:rFonts w:ascii="標楷體" w:cs="Times New Roman" w:hint="eastAsia"/>
        <w:b w:val="0"/>
        <w:sz w:val="28"/>
      </w:rPr>
    </w:lvl>
    <w:lvl w:ilvl="1" w:tplc="04090019" w:tentative="1">
      <w:start w:val="1"/>
      <w:numFmt w:val="ideographTraditional"/>
      <w:lvlText w:val="%2、"/>
      <w:lvlJc w:val="left"/>
      <w:pPr>
        <w:tabs>
          <w:tab w:val="num" w:pos="1499"/>
        </w:tabs>
        <w:ind w:left="1499" w:hanging="480"/>
      </w:pPr>
      <w:rPr>
        <w:rFonts w:cs="Times New Roman"/>
      </w:rPr>
    </w:lvl>
    <w:lvl w:ilvl="2" w:tplc="0409001B" w:tentative="1">
      <w:start w:val="1"/>
      <w:numFmt w:val="lowerRoman"/>
      <w:lvlText w:val="%3."/>
      <w:lvlJc w:val="right"/>
      <w:pPr>
        <w:tabs>
          <w:tab w:val="num" w:pos="1979"/>
        </w:tabs>
        <w:ind w:left="1979" w:hanging="480"/>
      </w:pPr>
      <w:rPr>
        <w:rFonts w:cs="Times New Roman"/>
      </w:rPr>
    </w:lvl>
    <w:lvl w:ilvl="3" w:tplc="0409000F" w:tentative="1">
      <w:start w:val="1"/>
      <w:numFmt w:val="decimal"/>
      <w:lvlText w:val="%4."/>
      <w:lvlJc w:val="left"/>
      <w:pPr>
        <w:tabs>
          <w:tab w:val="num" w:pos="2459"/>
        </w:tabs>
        <w:ind w:left="2459" w:hanging="480"/>
      </w:pPr>
      <w:rPr>
        <w:rFonts w:cs="Times New Roman"/>
      </w:rPr>
    </w:lvl>
    <w:lvl w:ilvl="4" w:tplc="04090019" w:tentative="1">
      <w:start w:val="1"/>
      <w:numFmt w:val="ideographTraditional"/>
      <w:lvlText w:val="%5、"/>
      <w:lvlJc w:val="left"/>
      <w:pPr>
        <w:tabs>
          <w:tab w:val="num" w:pos="2939"/>
        </w:tabs>
        <w:ind w:left="2939" w:hanging="480"/>
      </w:pPr>
      <w:rPr>
        <w:rFonts w:cs="Times New Roman"/>
      </w:rPr>
    </w:lvl>
    <w:lvl w:ilvl="5" w:tplc="0409001B" w:tentative="1">
      <w:start w:val="1"/>
      <w:numFmt w:val="lowerRoman"/>
      <w:lvlText w:val="%6."/>
      <w:lvlJc w:val="right"/>
      <w:pPr>
        <w:tabs>
          <w:tab w:val="num" w:pos="3419"/>
        </w:tabs>
        <w:ind w:left="3419" w:hanging="480"/>
      </w:pPr>
      <w:rPr>
        <w:rFonts w:cs="Times New Roman"/>
      </w:rPr>
    </w:lvl>
    <w:lvl w:ilvl="6" w:tplc="0409000F" w:tentative="1">
      <w:start w:val="1"/>
      <w:numFmt w:val="decimal"/>
      <w:lvlText w:val="%7."/>
      <w:lvlJc w:val="left"/>
      <w:pPr>
        <w:tabs>
          <w:tab w:val="num" w:pos="3899"/>
        </w:tabs>
        <w:ind w:left="3899" w:hanging="480"/>
      </w:pPr>
      <w:rPr>
        <w:rFonts w:cs="Times New Roman"/>
      </w:rPr>
    </w:lvl>
    <w:lvl w:ilvl="7" w:tplc="04090019" w:tentative="1">
      <w:start w:val="1"/>
      <w:numFmt w:val="ideographTraditional"/>
      <w:lvlText w:val="%8、"/>
      <w:lvlJc w:val="left"/>
      <w:pPr>
        <w:tabs>
          <w:tab w:val="num" w:pos="4379"/>
        </w:tabs>
        <w:ind w:left="4379" w:hanging="480"/>
      </w:pPr>
      <w:rPr>
        <w:rFonts w:cs="Times New Roman"/>
      </w:rPr>
    </w:lvl>
    <w:lvl w:ilvl="8" w:tplc="0409001B" w:tentative="1">
      <w:start w:val="1"/>
      <w:numFmt w:val="lowerRoman"/>
      <w:lvlText w:val="%9."/>
      <w:lvlJc w:val="right"/>
      <w:pPr>
        <w:tabs>
          <w:tab w:val="num" w:pos="4859"/>
        </w:tabs>
        <w:ind w:left="4859" w:hanging="480"/>
      </w:pPr>
      <w:rPr>
        <w:rFonts w:cs="Times New Roman"/>
      </w:rPr>
    </w:lvl>
  </w:abstractNum>
  <w:abstractNum w:abstractNumId="27">
    <w:nsid w:val="4704370F"/>
    <w:multiLevelType w:val="hybridMultilevel"/>
    <w:tmpl w:val="8FDED03C"/>
    <w:lvl w:ilvl="0" w:tplc="2446ED5C">
      <w:start w:val="1"/>
      <w:numFmt w:val="decimal"/>
      <w:lvlText w:val="%1."/>
      <w:lvlJc w:val="left"/>
      <w:pPr>
        <w:tabs>
          <w:tab w:val="num" w:pos="360"/>
        </w:tabs>
        <w:ind w:left="360" w:hanging="360"/>
      </w:pPr>
      <w:rPr>
        <w:rFonts w:cs="Times New Roman" w:hint="eastAsia"/>
        <w:b/>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4DCC4A62"/>
    <w:multiLevelType w:val="hybridMultilevel"/>
    <w:tmpl w:val="6F8CEAD6"/>
    <w:lvl w:ilvl="0" w:tplc="51D25580">
      <w:start w:val="1"/>
      <w:numFmt w:val="decimal"/>
      <w:lvlText w:val="%1."/>
      <w:lvlJc w:val="left"/>
      <w:pPr>
        <w:tabs>
          <w:tab w:val="num" w:pos="720"/>
        </w:tabs>
        <w:ind w:left="720" w:hanging="36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9">
    <w:nsid w:val="539B1725"/>
    <w:multiLevelType w:val="singleLevel"/>
    <w:tmpl w:val="336C16E0"/>
    <w:lvl w:ilvl="0">
      <w:start w:val="3"/>
      <w:numFmt w:val="bullet"/>
      <w:lvlText w:val="□"/>
      <w:lvlJc w:val="left"/>
      <w:pPr>
        <w:tabs>
          <w:tab w:val="num" w:pos="960"/>
        </w:tabs>
        <w:ind w:left="960" w:hanging="240"/>
      </w:pPr>
      <w:rPr>
        <w:rFonts w:ascii="標楷體" w:hint="eastAsia"/>
      </w:rPr>
    </w:lvl>
  </w:abstractNum>
  <w:abstractNum w:abstractNumId="30">
    <w:nsid w:val="55375E09"/>
    <w:multiLevelType w:val="multilevel"/>
    <w:tmpl w:val="A58EA44E"/>
    <w:lvl w:ilvl="0">
      <w:start w:val="90"/>
      <w:numFmt w:val="decimal"/>
      <w:lvlText w:val="%1"/>
      <w:lvlJc w:val="left"/>
      <w:pPr>
        <w:tabs>
          <w:tab w:val="num" w:pos="480"/>
        </w:tabs>
        <w:ind w:left="480" w:hanging="480"/>
      </w:pPr>
      <w:rPr>
        <w:rFonts w:cs="Times New Roman" w:hint="eastAsia"/>
      </w:rPr>
    </w:lvl>
    <w:lvl w:ilvl="1">
      <w:start w:val="4"/>
      <w:numFmt w:val="decimal"/>
      <w:lvlText w:val="%1.%2"/>
      <w:lvlJc w:val="left"/>
      <w:pPr>
        <w:tabs>
          <w:tab w:val="num" w:pos="480"/>
        </w:tabs>
        <w:ind w:left="480" w:hanging="480"/>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1080"/>
        </w:tabs>
        <w:ind w:left="1080" w:hanging="108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440"/>
        </w:tabs>
        <w:ind w:left="1440" w:hanging="144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800"/>
        </w:tabs>
        <w:ind w:left="1800" w:hanging="1800"/>
      </w:pPr>
      <w:rPr>
        <w:rFonts w:cs="Times New Roman" w:hint="eastAsia"/>
      </w:rPr>
    </w:lvl>
    <w:lvl w:ilvl="8">
      <w:start w:val="1"/>
      <w:numFmt w:val="decimal"/>
      <w:lvlText w:val="%1.%2.%3.%4.%5.%6.%7.%8.%9"/>
      <w:lvlJc w:val="left"/>
      <w:pPr>
        <w:tabs>
          <w:tab w:val="num" w:pos="2160"/>
        </w:tabs>
        <w:ind w:left="2160" w:hanging="2160"/>
      </w:pPr>
      <w:rPr>
        <w:rFonts w:cs="Times New Roman" w:hint="eastAsia"/>
      </w:rPr>
    </w:lvl>
  </w:abstractNum>
  <w:abstractNum w:abstractNumId="31">
    <w:nsid w:val="56B51E98"/>
    <w:multiLevelType w:val="hybridMultilevel"/>
    <w:tmpl w:val="CCAC7786"/>
    <w:lvl w:ilvl="0" w:tplc="984040C2">
      <w:start w:val="4"/>
      <w:numFmt w:val="bullet"/>
      <w:lvlText w:val="＊"/>
      <w:lvlJc w:val="left"/>
      <w:pPr>
        <w:tabs>
          <w:tab w:val="num" w:pos="898"/>
        </w:tabs>
        <w:ind w:left="898" w:hanging="360"/>
      </w:pPr>
      <w:rPr>
        <w:rFonts w:ascii="標楷體" w:eastAsia="標楷體" w:hAnsi="Times New Roman" w:hint="eastAsia"/>
      </w:rPr>
    </w:lvl>
    <w:lvl w:ilvl="1" w:tplc="04090003" w:tentative="1">
      <w:start w:val="1"/>
      <w:numFmt w:val="bullet"/>
      <w:lvlText w:val=""/>
      <w:lvlJc w:val="left"/>
      <w:pPr>
        <w:tabs>
          <w:tab w:val="num" w:pos="1498"/>
        </w:tabs>
        <w:ind w:left="1498" w:hanging="480"/>
      </w:pPr>
      <w:rPr>
        <w:rFonts w:ascii="Wingdings" w:hAnsi="Wingdings" w:hint="default"/>
      </w:rPr>
    </w:lvl>
    <w:lvl w:ilvl="2" w:tplc="04090005" w:tentative="1">
      <w:start w:val="1"/>
      <w:numFmt w:val="bullet"/>
      <w:lvlText w:val=""/>
      <w:lvlJc w:val="left"/>
      <w:pPr>
        <w:tabs>
          <w:tab w:val="num" w:pos="1978"/>
        </w:tabs>
        <w:ind w:left="1978" w:hanging="480"/>
      </w:pPr>
      <w:rPr>
        <w:rFonts w:ascii="Wingdings" w:hAnsi="Wingdings" w:hint="default"/>
      </w:rPr>
    </w:lvl>
    <w:lvl w:ilvl="3" w:tplc="04090001" w:tentative="1">
      <w:start w:val="1"/>
      <w:numFmt w:val="bullet"/>
      <w:lvlText w:val=""/>
      <w:lvlJc w:val="left"/>
      <w:pPr>
        <w:tabs>
          <w:tab w:val="num" w:pos="2458"/>
        </w:tabs>
        <w:ind w:left="2458" w:hanging="480"/>
      </w:pPr>
      <w:rPr>
        <w:rFonts w:ascii="Wingdings" w:hAnsi="Wingdings" w:hint="default"/>
      </w:rPr>
    </w:lvl>
    <w:lvl w:ilvl="4" w:tplc="04090003" w:tentative="1">
      <w:start w:val="1"/>
      <w:numFmt w:val="bullet"/>
      <w:lvlText w:val=""/>
      <w:lvlJc w:val="left"/>
      <w:pPr>
        <w:tabs>
          <w:tab w:val="num" w:pos="2938"/>
        </w:tabs>
        <w:ind w:left="2938" w:hanging="480"/>
      </w:pPr>
      <w:rPr>
        <w:rFonts w:ascii="Wingdings" w:hAnsi="Wingdings" w:hint="default"/>
      </w:rPr>
    </w:lvl>
    <w:lvl w:ilvl="5" w:tplc="04090005" w:tentative="1">
      <w:start w:val="1"/>
      <w:numFmt w:val="bullet"/>
      <w:lvlText w:val=""/>
      <w:lvlJc w:val="left"/>
      <w:pPr>
        <w:tabs>
          <w:tab w:val="num" w:pos="3418"/>
        </w:tabs>
        <w:ind w:left="3418" w:hanging="480"/>
      </w:pPr>
      <w:rPr>
        <w:rFonts w:ascii="Wingdings" w:hAnsi="Wingdings" w:hint="default"/>
      </w:rPr>
    </w:lvl>
    <w:lvl w:ilvl="6" w:tplc="04090001" w:tentative="1">
      <w:start w:val="1"/>
      <w:numFmt w:val="bullet"/>
      <w:lvlText w:val=""/>
      <w:lvlJc w:val="left"/>
      <w:pPr>
        <w:tabs>
          <w:tab w:val="num" w:pos="3898"/>
        </w:tabs>
        <w:ind w:left="3898" w:hanging="480"/>
      </w:pPr>
      <w:rPr>
        <w:rFonts w:ascii="Wingdings" w:hAnsi="Wingdings" w:hint="default"/>
      </w:rPr>
    </w:lvl>
    <w:lvl w:ilvl="7" w:tplc="04090003" w:tentative="1">
      <w:start w:val="1"/>
      <w:numFmt w:val="bullet"/>
      <w:lvlText w:val=""/>
      <w:lvlJc w:val="left"/>
      <w:pPr>
        <w:tabs>
          <w:tab w:val="num" w:pos="4378"/>
        </w:tabs>
        <w:ind w:left="4378" w:hanging="480"/>
      </w:pPr>
      <w:rPr>
        <w:rFonts w:ascii="Wingdings" w:hAnsi="Wingdings" w:hint="default"/>
      </w:rPr>
    </w:lvl>
    <w:lvl w:ilvl="8" w:tplc="04090005" w:tentative="1">
      <w:start w:val="1"/>
      <w:numFmt w:val="bullet"/>
      <w:lvlText w:val=""/>
      <w:lvlJc w:val="left"/>
      <w:pPr>
        <w:tabs>
          <w:tab w:val="num" w:pos="4858"/>
        </w:tabs>
        <w:ind w:left="4858" w:hanging="480"/>
      </w:pPr>
      <w:rPr>
        <w:rFonts w:ascii="Wingdings" w:hAnsi="Wingdings" w:hint="default"/>
      </w:rPr>
    </w:lvl>
  </w:abstractNum>
  <w:abstractNum w:abstractNumId="32">
    <w:nsid w:val="5DAE319F"/>
    <w:multiLevelType w:val="multilevel"/>
    <w:tmpl w:val="C1BCDB80"/>
    <w:lvl w:ilvl="0">
      <w:start w:val="90"/>
      <w:numFmt w:val="decimal"/>
      <w:lvlText w:val="%1"/>
      <w:lvlJc w:val="left"/>
      <w:pPr>
        <w:tabs>
          <w:tab w:val="num" w:pos="570"/>
        </w:tabs>
        <w:ind w:left="570" w:hanging="570"/>
      </w:pPr>
      <w:rPr>
        <w:rFonts w:ascii="標楷體" w:cs="Times New Roman" w:hint="eastAsia"/>
      </w:rPr>
    </w:lvl>
    <w:lvl w:ilvl="1">
      <w:start w:val="4"/>
      <w:numFmt w:val="decimal"/>
      <w:lvlText w:val="%1.%2"/>
      <w:lvlJc w:val="left"/>
      <w:pPr>
        <w:tabs>
          <w:tab w:val="num" w:pos="570"/>
        </w:tabs>
        <w:ind w:left="570" w:hanging="570"/>
      </w:pPr>
      <w:rPr>
        <w:rFonts w:ascii="標楷體" w:cs="Times New Roman" w:hint="eastAsia"/>
      </w:rPr>
    </w:lvl>
    <w:lvl w:ilvl="2">
      <w:start w:val="1"/>
      <w:numFmt w:val="decimal"/>
      <w:lvlText w:val="%1.%2.%3"/>
      <w:lvlJc w:val="left"/>
      <w:pPr>
        <w:tabs>
          <w:tab w:val="num" w:pos="720"/>
        </w:tabs>
        <w:ind w:left="720" w:hanging="720"/>
      </w:pPr>
      <w:rPr>
        <w:rFonts w:ascii="標楷體" w:cs="Times New Roman" w:hint="eastAsia"/>
      </w:rPr>
    </w:lvl>
    <w:lvl w:ilvl="3">
      <w:start w:val="1"/>
      <w:numFmt w:val="decimal"/>
      <w:lvlText w:val="%1.%2.%3.%4"/>
      <w:lvlJc w:val="left"/>
      <w:pPr>
        <w:tabs>
          <w:tab w:val="num" w:pos="1080"/>
        </w:tabs>
        <w:ind w:left="1080" w:hanging="1080"/>
      </w:pPr>
      <w:rPr>
        <w:rFonts w:ascii="標楷體" w:cs="Times New Roman" w:hint="eastAsia"/>
      </w:rPr>
    </w:lvl>
    <w:lvl w:ilvl="4">
      <w:start w:val="1"/>
      <w:numFmt w:val="decimal"/>
      <w:lvlText w:val="%1.%2.%3.%4.%5"/>
      <w:lvlJc w:val="left"/>
      <w:pPr>
        <w:tabs>
          <w:tab w:val="num" w:pos="1080"/>
        </w:tabs>
        <w:ind w:left="1080" w:hanging="1080"/>
      </w:pPr>
      <w:rPr>
        <w:rFonts w:ascii="標楷體" w:cs="Times New Roman" w:hint="eastAsia"/>
      </w:rPr>
    </w:lvl>
    <w:lvl w:ilvl="5">
      <w:start w:val="1"/>
      <w:numFmt w:val="decimal"/>
      <w:lvlText w:val="%1.%2.%3.%4.%5.%6"/>
      <w:lvlJc w:val="left"/>
      <w:pPr>
        <w:tabs>
          <w:tab w:val="num" w:pos="1440"/>
        </w:tabs>
        <w:ind w:left="1440" w:hanging="1440"/>
      </w:pPr>
      <w:rPr>
        <w:rFonts w:ascii="標楷體" w:cs="Times New Roman" w:hint="eastAsia"/>
      </w:rPr>
    </w:lvl>
    <w:lvl w:ilvl="6">
      <w:start w:val="1"/>
      <w:numFmt w:val="decimal"/>
      <w:lvlText w:val="%1.%2.%3.%4.%5.%6.%7"/>
      <w:lvlJc w:val="left"/>
      <w:pPr>
        <w:tabs>
          <w:tab w:val="num" w:pos="1440"/>
        </w:tabs>
        <w:ind w:left="1440" w:hanging="1440"/>
      </w:pPr>
      <w:rPr>
        <w:rFonts w:ascii="標楷體" w:cs="Times New Roman" w:hint="eastAsia"/>
      </w:rPr>
    </w:lvl>
    <w:lvl w:ilvl="7">
      <w:start w:val="1"/>
      <w:numFmt w:val="decimal"/>
      <w:lvlText w:val="%1.%2.%3.%4.%5.%6.%7.%8"/>
      <w:lvlJc w:val="left"/>
      <w:pPr>
        <w:tabs>
          <w:tab w:val="num" w:pos="1800"/>
        </w:tabs>
        <w:ind w:left="1800" w:hanging="1800"/>
      </w:pPr>
      <w:rPr>
        <w:rFonts w:ascii="標楷體" w:cs="Times New Roman" w:hint="eastAsia"/>
      </w:rPr>
    </w:lvl>
    <w:lvl w:ilvl="8">
      <w:start w:val="1"/>
      <w:numFmt w:val="decimal"/>
      <w:lvlText w:val="%1.%2.%3.%4.%5.%6.%7.%8.%9"/>
      <w:lvlJc w:val="left"/>
      <w:pPr>
        <w:tabs>
          <w:tab w:val="num" w:pos="2160"/>
        </w:tabs>
        <w:ind w:left="2160" w:hanging="2160"/>
      </w:pPr>
      <w:rPr>
        <w:rFonts w:ascii="標楷體" w:cs="Times New Roman" w:hint="eastAsia"/>
      </w:rPr>
    </w:lvl>
  </w:abstractNum>
  <w:abstractNum w:abstractNumId="33">
    <w:nsid w:val="5DEE3A0B"/>
    <w:multiLevelType w:val="hybridMultilevel"/>
    <w:tmpl w:val="3E20CED6"/>
    <w:lvl w:ilvl="0" w:tplc="3BF816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16F1C06"/>
    <w:multiLevelType w:val="multilevel"/>
    <w:tmpl w:val="B11E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300185"/>
    <w:multiLevelType w:val="multilevel"/>
    <w:tmpl w:val="09F2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790326"/>
    <w:multiLevelType w:val="hybridMultilevel"/>
    <w:tmpl w:val="27124A04"/>
    <w:lvl w:ilvl="0" w:tplc="BD48006A">
      <w:start w:val="1"/>
      <w:numFmt w:val="decimal"/>
      <w:lvlText w:val="%1."/>
      <w:lvlJc w:val="left"/>
      <w:pPr>
        <w:tabs>
          <w:tab w:val="num" w:pos="900"/>
        </w:tabs>
        <w:ind w:left="900" w:hanging="36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7">
    <w:nsid w:val="68542BF3"/>
    <w:multiLevelType w:val="hybridMultilevel"/>
    <w:tmpl w:val="9D9CF692"/>
    <w:lvl w:ilvl="0" w:tplc="ECC4ACB2">
      <w:start w:val="1"/>
      <w:numFmt w:val="decimal"/>
      <w:lvlText w:val="%1."/>
      <w:lvlJc w:val="left"/>
      <w:pPr>
        <w:tabs>
          <w:tab w:val="num" w:pos="720"/>
        </w:tabs>
        <w:ind w:left="720" w:hanging="36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8">
    <w:nsid w:val="6AAA5A8C"/>
    <w:multiLevelType w:val="hybridMultilevel"/>
    <w:tmpl w:val="B0622712"/>
    <w:lvl w:ilvl="0" w:tplc="8B0CC1EA">
      <w:start w:val="1"/>
      <w:numFmt w:val="decimal"/>
      <w:lvlText w:val="%1."/>
      <w:lvlJc w:val="left"/>
      <w:pPr>
        <w:tabs>
          <w:tab w:val="num" w:pos="720"/>
        </w:tabs>
        <w:ind w:left="720" w:hanging="36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9">
    <w:nsid w:val="7A956EB6"/>
    <w:multiLevelType w:val="hybridMultilevel"/>
    <w:tmpl w:val="E64EC98A"/>
    <w:lvl w:ilvl="0" w:tplc="90629252">
      <w:start w:val="1"/>
      <w:numFmt w:val="decimal"/>
      <w:lvlText w:val="%1."/>
      <w:lvlJc w:val="left"/>
      <w:pPr>
        <w:tabs>
          <w:tab w:val="num" w:pos="898"/>
        </w:tabs>
        <w:ind w:left="898" w:hanging="360"/>
      </w:pPr>
      <w:rPr>
        <w:rFonts w:cs="Times New Roman" w:hint="eastAsia"/>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40">
    <w:nsid w:val="7D3948E3"/>
    <w:multiLevelType w:val="hybridMultilevel"/>
    <w:tmpl w:val="5BA64630"/>
    <w:lvl w:ilvl="0" w:tplc="E354D1F6">
      <w:start w:val="2"/>
      <w:numFmt w:val="bullet"/>
      <w:lvlText w:val="□"/>
      <w:lvlJc w:val="left"/>
      <w:pPr>
        <w:tabs>
          <w:tab w:val="num" w:pos="718"/>
        </w:tabs>
        <w:ind w:left="718" w:hanging="360"/>
      </w:pPr>
      <w:rPr>
        <w:rFonts w:ascii="標楷體" w:eastAsia="標楷體" w:hAnsi="Times New Roman" w:hint="eastAsia"/>
      </w:rPr>
    </w:lvl>
    <w:lvl w:ilvl="1" w:tplc="04090003" w:tentative="1">
      <w:start w:val="1"/>
      <w:numFmt w:val="bullet"/>
      <w:lvlText w:val=""/>
      <w:lvlJc w:val="left"/>
      <w:pPr>
        <w:tabs>
          <w:tab w:val="num" w:pos="1318"/>
        </w:tabs>
        <w:ind w:left="1318" w:hanging="480"/>
      </w:pPr>
      <w:rPr>
        <w:rFonts w:ascii="Wingdings" w:hAnsi="Wingdings" w:hint="default"/>
      </w:rPr>
    </w:lvl>
    <w:lvl w:ilvl="2" w:tplc="04090005" w:tentative="1">
      <w:start w:val="1"/>
      <w:numFmt w:val="bullet"/>
      <w:lvlText w:val=""/>
      <w:lvlJc w:val="left"/>
      <w:pPr>
        <w:tabs>
          <w:tab w:val="num" w:pos="1798"/>
        </w:tabs>
        <w:ind w:left="1798" w:hanging="480"/>
      </w:pPr>
      <w:rPr>
        <w:rFonts w:ascii="Wingdings" w:hAnsi="Wingdings" w:hint="default"/>
      </w:rPr>
    </w:lvl>
    <w:lvl w:ilvl="3" w:tplc="04090001" w:tentative="1">
      <w:start w:val="1"/>
      <w:numFmt w:val="bullet"/>
      <w:lvlText w:val=""/>
      <w:lvlJc w:val="left"/>
      <w:pPr>
        <w:tabs>
          <w:tab w:val="num" w:pos="2278"/>
        </w:tabs>
        <w:ind w:left="2278" w:hanging="480"/>
      </w:pPr>
      <w:rPr>
        <w:rFonts w:ascii="Wingdings" w:hAnsi="Wingdings" w:hint="default"/>
      </w:rPr>
    </w:lvl>
    <w:lvl w:ilvl="4" w:tplc="04090003" w:tentative="1">
      <w:start w:val="1"/>
      <w:numFmt w:val="bullet"/>
      <w:lvlText w:val=""/>
      <w:lvlJc w:val="left"/>
      <w:pPr>
        <w:tabs>
          <w:tab w:val="num" w:pos="2758"/>
        </w:tabs>
        <w:ind w:left="2758" w:hanging="480"/>
      </w:pPr>
      <w:rPr>
        <w:rFonts w:ascii="Wingdings" w:hAnsi="Wingdings" w:hint="default"/>
      </w:rPr>
    </w:lvl>
    <w:lvl w:ilvl="5" w:tplc="04090005" w:tentative="1">
      <w:start w:val="1"/>
      <w:numFmt w:val="bullet"/>
      <w:lvlText w:val=""/>
      <w:lvlJc w:val="left"/>
      <w:pPr>
        <w:tabs>
          <w:tab w:val="num" w:pos="3238"/>
        </w:tabs>
        <w:ind w:left="3238" w:hanging="480"/>
      </w:pPr>
      <w:rPr>
        <w:rFonts w:ascii="Wingdings" w:hAnsi="Wingdings" w:hint="default"/>
      </w:rPr>
    </w:lvl>
    <w:lvl w:ilvl="6" w:tplc="04090001" w:tentative="1">
      <w:start w:val="1"/>
      <w:numFmt w:val="bullet"/>
      <w:lvlText w:val=""/>
      <w:lvlJc w:val="left"/>
      <w:pPr>
        <w:tabs>
          <w:tab w:val="num" w:pos="3718"/>
        </w:tabs>
        <w:ind w:left="3718" w:hanging="480"/>
      </w:pPr>
      <w:rPr>
        <w:rFonts w:ascii="Wingdings" w:hAnsi="Wingdings" w:hint="default"/>
      </w:rPr>
    </w:lvl>
    <w:lvl w:ilvl="7" w:tplc="04090003" w:tentative="1">
      <w:start w:val="1"/>
      <w:numFmt w:val="bullet"/>
      <w:lvlText w:val=""/>
      <w:lvlJc w:val="left"/>
      <w:pPr>
        <w:tabs>
          <w:tab w:val="num" w:pos="4198"/>
        </w:tabs>
        <w:ind w:left="4198" w:hanging="480"/>
      </w:pPr>
      <w:rPr>
        <w:rFonts w:ascii="Wingdings" w:hAnsi="Wingdings" w:hint="default"/>
      </w:rPr>
    </w:lvl>
    <w:lvl w:ilvl="8" w:tplc="04090005" w:tentative="1">
      <w:start w:val="1"/>
      <w:numFmt w:val="bullet"/>
      <w:lvlText w:val=""/>
      <w:lvlJc w:val="left"/>
      <w:pPr>
        <w:tabs>
          <w:tab w:val="num" w:pos="4678"/>
        </w:tabs>
        <w:ind w:left="4678" w:hanging="480"/>
      </w:pPr>
      <w:rPr>
        <w:rFonts w:ascii="Wingdings" w:hAnsi="Wingdings" w:hint="default"/>
      </w:rPr>
    </w:lvl>
  </w:abstractNum>
  <w:num w:numId="1">
    <w:abstractNumId w:val="4"/>
  </w:num>
  <w:num w:numId="2">
    <w:abstractNumId w:val="3"/>
  </w:num>
  <w:num w:numId="3">
    <w:abstractNumId w:val="8"/>
  </w:num>
  <w:num w:numId="4">
    <w:abstractNumId w:val="29"/>
  </w:num>
  <w:num w:numId="5">
    <w:abstractNumId w:val="37"/>
  </w:num>
  <w:num w:numId="6">
    <w:abstractNumId w:val="38"/>
  </w:num>
  <w:num w:numId="7">
    <w:abstractNumId w:val="28"/>
  </w:num>
  <w:num w:numId="8">
    <w:abstractNumId w:val="30"/>
  </w:num>
  <w:num w:numId="9">
    <w:abstractNumId w:val="32"/>
  </w:num>
  <w:num w:numId="10">
    <w:abstractNumId w:val="9"/>
  </w:num>
  <w:num w:numId="11">
    <w:abstractNumId w:val="25"/>
  </w:num>
  <w:num w:numId="12">
    <w:abstractNumId w:val="23"/>
  </w:num>
  <w:num w:numId="13">
    <w:abstractNumId w:val="10"/>
  </w:num>
  <w:num w:numId="14">
    <w:abstractNumId w:val="20"/>
  </w:num>
  <w:num w:numId="15">
    <w:abstractNumId w:val="16"/>
  </w:num>
  <w:num w:numId="16">
    <w:abstractNumId w:val="26"/>
  </w:num>
  <w:num w:numId="17">
    <w:abstractNumId w:val="15"/>
  </w:num>
  <w:num w:numId="18">
    <w:abstractNumId w:val="18"/>
  </w:num>
  <w:num w:numId="19">
    <w:abstractNumId w:val="1"/>
  </w:num>
  <w:num w:numId="20">
    <w:abstractNumId w:val="36"/>
  </w:num>
  <w:num w:numId="21">
    <w:abstractNumId w:val="31"/>
  </w:num>
  <w:num w:numId="22">
    <w:abstractNumId w:val="39"/>
  </w:num>
  <w:num w:numId="23">
    <w:abstractNumId w:val="24"/>
  </w:num>
  <w:num w:numId="24">
    <w:abstractNumId w:val="27"/>
  </w:num>
  <w:num w:numId="25">
    <w:abstractNumId w:val="13"/>
  </w:num>
  <w:num w:numId="26">
    <w:abstractNumId w:val="40"/>
  </w:num>
  <w:num w:numId="27">
    <w:abstractNumId w:val="17"/>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3"/>
  </w:num>
  <w:num w:numId="32">
    <w:abstractNumId w:val="19"/>
  </w:num>
  <w:num w:numId="33">
    <w:abstractNumId w:val="7"/>
  </w:num>
  <w:num w:numId="34">
    <w:abstractNumId w:val="6"/>
  </w:num>
  <w:num w:numId="35">
    <w:abstractNumId w:val="22"/>
  </w:num>
  <w:num w:numId="36">
    <w:abstractNumId w:val="21"/>
  </w:num>
  <w:num w:numId="37">
    <w:abstractNumId w:val="2"/>
  </w:num>
  <w:num w:numId="38">
    <w:abstractNumId w:val="12"/>
  </w:num>
  <w:num w:numId="39">
    <w:abstractNumId w:val="34"/>
  </w:num>
  <w:num w:numId="40">
    <w:abstractNumId w:val="14"/>
  </w:num>
  <w:num w:numId="41">
    <w:abstractNumId w:val="11"/>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8B4"/>
    <w:rsid w:val="000718DD"/>
    <w:rsid w:val="00113E83"/>
    <w:rsid w:val="001B512C"/>
    <w:rsid w:val="002555C5"/>
    <w:rsid w:val="002A488A"/>
    <w:rsid w:val="00351418"/>
    <w:rsid w:val="003C18B4"/>
    <w:rsid w:val="003F2C1A"/>
    <w:rsid w:val="004B26E2"/>
    <w:rsid w:val="004C6C57"/>
    <w:rsid w:val="00593827"/>
    <w:rsid w:val="00602C53"/>
    <w:rsid w:val="00614337"/>
    <w:rsid w:val="00673376"/>
    <w:rsid w:val="006A32FB"/>
    <w:rsid w:val="006A6584"/>
    <w:rsid w:val="006E4B8D"/>
    <w:rsid w:val="0070468D"/>
    <w:rsid w:val="007C5AC0"/>
    <w:rsid w:val="007F4566"/>
    <w:rsid w:val="008102EA"/>
    <w:rsid w:val="009657EC"/>
    <w:rsid w:val="00986211"/>
    <w:rsid w:val="00A1311E"/>
    <w:rsid w:val="00B66DCE"/>
    <w:rsid w:val="00B86098"/>
    <w:rsid w:val="00BE6A64"/>
    <w:rsid w:val="00C1579C"/>
    <w:rsid w:val="00C53E9F"/>
    <w:rsid w:val="00C61355"/>
    <w:rsid w:val="00C92818"/>
    <w:rsid w:val="00CE48FE"/>
    <w:rsid w:val="00CE7D2C"/>
    <w:rsid w:val="00DB51AB"/>
    <w:rsid w:val="00F11E75"/>
    <w:rsid w:val="00F660A9"/>
    <w:rsid w:val="00FA2AB1"/>
    <w:rsid w:val="00FC55A9"/>
    <w:rsid w:val="00FD3A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8A"/>
    <w:pPr>
      <w:widowControl w:val="0"/>
    </w:pPr>
  </w:style>
  <w:style w:type="paragraph" w:styleId="Heading1">
    <w:name w:val="heading 1"/>
    <w:basedOn w:val="Normal"/>
    <w:next w:val="Normal"/>
    <w:link w:val="Heading1Char"/>
    <w:uiPriority w:val="99"/>
    <w:qFormat/>
    <w:locked/>
    <w:rsid w:val="00602C53"/>
    <w:pPr>
      <w:keepNext/>
      <w:outlineLvl w:val="0"/>
    </w:pPr>
    <w:rPr>
      <w:rFonts w:ascii="Times New Roman" w:eastAsia="標楷體" w:hAnsi="Times New Roman"/>
      <w:b/>
      <w:sz w:val="28"/>
      <w:szCs w:val="24"/>
    </w:rPr>
  </w:style>
  <w:style w:type="paragraph" w:styleId="Heading2">
    <w:name w:val="heading 2"/>
    <w:basedOn w:val="Normal"/>
    <w:link w:val="Heading2Char"/>
    <w:uiPriority w:val="99"/>
    <w:qFormat/>
    <w:rsid w:val="006A32FB"/>
    <w:pPr>
      <w:widowControl/>
      <w:spacing w:before="100" w:beforeAutospacing="1" w:after="100" w:afterAutospacing="1"/>
      <w:outlineLvl w:val="1"/>
    </w:pPr>
    <w:rPr>
      <w:rFonts w:ascii="新細明體" w:hAnsi="新細明體" w:cs="新細明體"/>
      <w:b/>
      <w:bCs/>
      <w:kern w:val="0"/>
      <w:sz w:val="36"/>
      <w:szCs w:val="36"/>
    </w:rPr>
  </w:style>
  <w:style w:type="paragraph" w:styleId="Heading3">
    <w:name w:val="heading 3"/>
    <w:basedOn w:val="Normal"/>
    <w:link w:val="Heading3Char"/>
    <w:uiPriority w:val="99"/>
    <w:qFormat/>
    <w:rsid w:val="006A32FB"/>
    <w:pPr>
      <w:widowControl/>
      <w:spacing w:before="100" w:beforeAutospacing="1" w:after="100" w:afterAutospacing="1"/>
      <w:outlineLvl w:val="2"/>
    </w:pPr>
    <w:rPr>
      <w:rFonts w:ascii="新細明體" w:hAnsi="新細明體" w:cs="新細明體"/>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468D"/>
    <w:rPr>
      <w:rFonts w:ascii="Cambria" w:eastAsia="新細明體" w:hAnsi="Cambria" w:cs="Times New Roman"/>
      <w:b/>
      <w:bCs/>
      <w:kern w:val="52"/>
      <w:sz w:val="52"/>
      <w:szCs w:val="52"/>
    </w:rPr>
  </w:style>
  <w:style w:type="character" w:customStyle="1" w:styleId="Heading2Char">
    <w:name w:val="Heading 2 Char"/>
    <w:basedOn w:val="DefaultParagraphFont"/>
    <w:link w:val="Heading2"/>
    <w:uiPriority w:val="99"/>
    <w:locked/>
    <w:rsid w:val="006A32FB"/>
    <w:rPr>
      <w:rFonts w:ascii="新細明體" w:eastAsia="新細明體" w:hAnsi="新細明體" w:cs="新細明體"/>
      <w:b/>
      <w:bCs/>
      <w:kern w:val="0"/>
      <w:sz w:val="36"/>
      <w:szCs w:val="36"/>
    </w:rPr>
  </w:style>
  <w:style w:type="character" w:customStyle="1" w:styleId="Heading3Char">
    <w:name w:val="Heading 3 Char"/>
    <w:basedOn w:val="DefaultParagraphFont"/>
    <w:link w:val="Heading3"/>
    <w:uiPriority w:val="99"/>
    <w:locked/>
    <w:rsid w:val="006A32FB"/>
    <w:rPr>
      <w:rFonts w:ascii="新細明體" w:eastAsia="新細明體" w:hAnsi="新細明體" w:cs="新細明體"/>
      <w:b/>
      <w:bCs/>
      <w:kern w:val="0"/>
      <w:sz w:val="27"/>
      <w:szCs w:val="27"/>
    </w:rPr>
  </w:style>
  <w:style w:type="character" w:styleId="Hyperlink">
    <w:name w:val="Hyperlink"/>
    <w:basedOn w:val="DefaultParagraphFont"/>
    <w:uiPriority w:val="99"/>
    <w:rsid w:val="002555C5"/>
    <w:rPr>
      <w:rFonts w:cs="Times New Roman"/>
      <w:color w:val="0000FF"/>
      <w:u w:val="single"/>
    </w:rPr>
  </w:style>
  <w:style w:type="character" w:customStyle="1" w:styleId="etdd1">
    <w:name w:val="etd_d1"/>
    <w:basedOn w:val="DefaultParagraphFont"/>
    <w:uiPriority w:val="99"/>
    <w:rsid w:val="002555C5"/>
    <w:rPr>
      <w:rFonts w:cs="Times New Roman"/>
      <w:b/>
      <w:bCs/>
      <w:color w:val="333333"/>
    </w:rPr>
  </w:style>
  <w:style w:type="paragraph" w:styleId="Header">
    <w:name w:val="header"/>
    <w:basedOn w:val="Normal"/>
    <w:link w:val="HeaderChar"/>
    <w:uiPriority w:val="99"/>
    <w:semiHidden/>
    <w:rsid w:val="00FA2AB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FA2AB1"/>
    <w:rPr>
      <w:rFonts w:cs="Times New Roman"/>
      <w:sz w:val="20"/>
      <w:szCs w:val="20"/>
    </w:rPr>
  </w:style>
  <w:style w:type="paragraph" w:styleId="Footer">
    <w:name w:val="footer"/>
    <w:basedOn w:val="Normal"/>
    <w:link w:val="FooterChar"/>
    <w:uiPriority w:val="99"/>
    <w:semiHidden/>
    <w:rsid w:val="00FA2AB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FA2AB1"/>
    <w:rPr>
      <w:rFonts w:cs="Times New Roman"/>
      <w:sz w:val="20"/>
      <w:szCs w:val="20"/>
    </w:rPr>
  </w:style>
  <w:style w:type="paragraph" w:styleId="NormalWeb">
    <w:name w:val="Normal (Web)"/>
    <w:basedOn w:val="Normal"/>
    <w:uiPriority w:val="99"/>
    <w:semiHidden/>
    <w:rsid w:val="006A32FB"/>
    <w:pPr>
      <w:widowControl/>
      <w:spacing w:before="100" w:beforeAutospacing="1" w:after="100" w:afterAutospacing="1"/>
    </w:pPr>
    <w:rPr>
      <w:rFonts w:ascii="新細明體" w:hAnsi="新細明體" w:cs="新細明體"/>
      <w:kern w:val="0"/>
      <w:szCs w:val="24"/>
    </w:rPr>
  </w:style>
  <w:style w:type="character" w:customStyle="1" w:styleId="mw-headline">
    <w:name w:val="mw-headline"/>
    <w:basedOn w:val="DefaultParagraphFont"/>
    <w:uiPriority w:val="99"/>
    <w:rsid w:val="006A32FB"/>
    <w:rPr>
      <w:rFonts w:cs="Times New Roman"/>
    </w:rPr>
  </w:style>
  <w:style w:type="character" w:customStyle="1" w:styleId="editsection2">
    <w:name w:val="editsection2"/>
    <w:basedOn w:val="DefaultParagraphFont"/>
    <w:uiPriority w:val="99"/>
    <w:rsid w:val="006A32FB"/>
    <w:rPr>
      <w:rFonts w:cs="Times New Roman"/>
    </w:rPr>
  </w:style>
  <w:style w:type="paragraph" w:styleId="BodyTextIndent">
    <w:name w:val="Body Text Indent"/>
    <w:basedOn w:val="Normal"/>
    <w:link w:val="BodyTextIndentChar"/>
    <w:uiPriority w:val="99"/>
    <w:rsid w:val="00602C53"/>
    <w:pPr>
      <w:spacing w:line="480" w:lineRule="exact"/>
      <w:ind w:leftChars="150" w:left="360"/>
    </w:pPr>
    <w:rPr>
      <w:rFonts w:ascii="Times New Roman" w:eastAsia="標楷體" w:hAnsi="Times New Roman"/>
      <w:bCs/>
      <w:sz w:val="40"/>
      <w:szCs w:val="24"/>
    </w:rPr>
  </w:style>
  <w:style w:type="character" w:customStyle="1" w:styleId="BodyTextIndentChar">
    <w:name w:val="Body Text Indent Char"/>
    <w:basedOn w:val="DefaultParagraphFont"/>
    <w:link w:val="BodyTextIndent"/>
    <w:uiPriority w:val="99"/>
    <w:semiHidden/>
    <w:locked/>
    <w:rsid w:val="0070468D"/>
    <w:rPr>
      <w:rFonts w:cs="Times New Roman"/>
    </w:rPr>
  </w:style>
  <w:style w:type="paragraph" w:styleId="BodyTextIndent2">
    <w:name w:val="Body Text Indent 2"/>
    <w:basedOn w:val="Normal"/>
    <w:link w:val="BodyTextIndent2Char"/>
    <w:uiPriority w:val="99"/>
    <w:rsid w:val="00602C53"/>
    <w:pPr>
      <w:spacing w:line="480" w:lineRule="exact"/>
      <w:ind w:leftChars="150" w:left="900" w:hangingChars="135" w:hanging="540"/>
    </w:pPr>
    <w:rPr>
      <w:rFonts w:ascii="標楷體" w:eastAsia="標楷體" w:hAnsi="Times New Roman"/>
      <w:bCs/>
      <w:sz w:val="40"/>
      <w:szCs w:val="24"/>
    </w:rPr>
  </w:style>
  <w:style w:type="character" w:customStyle="1" w:styleId="BodyTextIndent2Char">
    <w:name w:val="Body Text Indent 2 Char"/>
    <w:basedOn w:val="DefaultParagraphFont"/>
    <w:link w:val="BodyTextIndent2"/>
    <w:uiPriority w:val="99"/>
    <w:semiHidden/>
    <w:locked/>
    <w:rsid w:val="0070468D"/>
    <w:rPr>
      <w:rFonts w:cs="Times New Roman"/>
    </w:rPr>
  </w:style>
  <w:style w:type="paragraph" w:styleId="BodyText">
    <w:name w:val="Body Text"/>
    <w:basedOn w:val="Normal"/>
    <w:link w:val="BodyTextChar"/>
    <w:uiPriority w:val="99"/>
    <w:rsid w:val="00602C53"/>
    <w:pPr>
      <w:spacing w:line="480" w:lineRule="exact"/>
    </w:pPr>
    <w:rPr>
      <w:rFonts w:ascii="Times New Roman" w:eastAsia="華康特粗楷體(P)" w:hAnsi="Times New Roman"/>
      <w:bCs/>
      <w:sz w:val="32"/>
      <w:szCs w:val="20"/>
    </w:rPr>
  </w:style>
  <w:style w:type="character" w:customStyle="1" w:styleId="BodyTextChar">
    <w:name w:val="Body Text Char"/>
    <w:basedOn w:val="DefaultParagraphFont"/>
    <w:link w:val="BodyText"/>
    <w:uiPriority w:val="99"/>
    <w:semiHidden/>
    <w:locked/>
    <w:rsid w:val="0070468D"/>
    <w:rPr>
      <w:rFonts w:cs="Times New Roman"/>
    </w:rPr>
  </w:style>
  <w:style w:type="paragraph" w:styleId="BodyTextIndent3">
    <w:name w:val="Body Text Indent 3"/>
    <w:basedOn w:val="Normal"/>
    <w:link w:val="BodyTextIndent3Char"/>
    <w:uiPriority w:val="99"/>
    <w:rsid w:val="00602C53"/>
    <w:pPr>
      <w:spacing w:line="460" w:lineRule="exact"/>
      <w:ind w:left="480" w:hangingChars="200" w:hanging="480"/>
    </w:pPr>
    <w:rPr>
      <w:rFonts w:ascii="Times New Roman" w:eastAsia="標楷體" w:hAnsi="Times New Roman"/>
      <w:b/>
      <w:bCs/>
      <w:szCs w:val="20"/>
    </w:rPr>
  </w:style>
  <w:style w:type="character" w:customStyle="1" w:styleId="BodyTextIndent3Char">
    <w:name w:val="Body Text Indent 3 Char"/>
    <w:basedOn w:val="DefaultParagraphFont"/>
    <w:link w:val="BodyTextIndent3"/>
    <w:uiPriority w:val="99"/>
    <w:semiHidden/>
    <w:locked/>
    <w:rsid w:val="0070468D"/>
    <w:rPr>
      <w:rFonts w:cs="Times New Roman"/>
      <w:sz w:val="16"/>
      <w:szCs w:val="16"/>
    </w:rPr>
  </w:style>
  <w:style w:type="character" w:styleId="HTMLTypewriter">
    <w:name w:val="HTML Typewriter"/>
    <w:basedOn w:val="DefaultParagraphFont"/>
    <w:uiPriority w:val="99"/>
    <w:rsid w:val="00602C53"/>
    <w:rPr>
      <w:rFonts w:ascii="細明體" w:eastAsia="細明體" w:hAnsi="細明體" w:cs="細明體"/>
      <w:sz w:val="24"/>
      <w:szCs w:val="24"/>
    </w:rPr>
  </w:style>
  <w:style w:type="paragraph" w:styleId="Date">
    <w:name w:val="Date"/>
    <w:basedOn w:val="Normal"/>
    <w:next w:val="Normal"/>
    <w:link w:val="DateChar"/>
    <w:uiPriority w:val="99"/>
    <w:rsid w:val="00602C53"/>
    <w:pPr>
      <w:jc w:val="right"/>
    </w:pPr>
    <w:rPr>
      <w:rFonts w:ascii="Times New Roman" w:hAnsi="Times New Roman"/>
      <w:szCs w:val="20"/>
    </w:rPr>
  </w:style>
  <w:style w:type="character" w:customStyle="1" w:styleId="DateChar">
    <w:name w:val="Date Char"/>
    <w:basedOn w:val="DefaultParagraphFont"/>
    <w:link w:val="Date"/>
    <w:uiPriority w:val="99"/>
    <w:semiHidden/>
    <w:locked/>
    <w:rsid w:val="0070468D"/>
    <w:rPr>
      <w:rFonts w:cs="Times New Roman"/>
    </w:rPr>
  </w:style>
  <w:style w:type="character" w:customStyle="1" w:styleId="3">
    <w:name w:val="字元 字元3"/>
    <w:basedOn w:val="DefaultParagraphFont"/>
    <w:uiPriority w:val="99"/>
    <w:rsid w:val="00602C53"/>
    <w:rPr>
      <w:rFonts w:cs="Times New Roman"/>
      <w:kern w:val="2"/>
    </w:rPr>
  </w:style>
  <w:style w:type="character" w:customStyle="1" w:styleId="2">
    <w:name w:val="字元 字元2"/>
    <w:basedOn w:val="DefaultParagraphFont"/>
    <w:uiPriority w:val="99"/>
    <w:rsid w:val="00602C53"/>
    <w:rPr>
      <w:rFonts w:cs="Times New Roman"/>
      <w:kern w:val="2"/>
    </w:rPr>
  </w:style>
  <w:style w:type="paragraph" w:customStyle="1" w:styleId="a">
    <w:name w:val="清單段落"/>
    <w:basedOn w:val="Normal"/>
    <w:uiPriority w:val="99"/>
    <w:rsid w:val="00602C53"/>
    <w:pPr>
      <w:ind w:leftChars="200" w:left="480"/>
    </w:pPr>
  </w:style>
  <w:style w:type="table" w:styleId="TableGrid">
    <w:name w:val="Table Grid"/>
    <w:basedOn w:val="TableNormal"/>
    <w:uiPriority w:val="99"/>
    <w:locked/>
    <w:rsid w:val="00602C53"/>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無間距"/>
    <w:uiPriority w:val="99"/>
    <w:rsid w:val="00602C53"/>
    <w:pPr>
      <w:widowControl w:val="0"/>
    </w:pPr>
    <w:rPr>
      <w:rFonts w:ascii="Times New Roman" w:hAnsi="Times New Roman"/>
      <w:szCs w:val="20"/>
    </w:rPr>
  </w:style>
  <w:style w:type="character" w:customStyle="1" w:styleId="a1">
    <w:name w:val="書名"/>
    <w:basedOn w:val="DefaultParagraphFont"/>
    <w:uiPriority w:val="99"/>
    <w:rsid w:val="00602C53"/>
    <w:rPr>
      <w:rFonts w:cs="Times New Roman"/>
      <w:b/>
      <w:bCs/>
      <w:smallCaps/>
      <w:spacing w:val="5"/>
    </w:rPr>
  </w:style>
  <w:style w:type="paragraph" w:styleId="EndnoteText">
    <w:name w:val="endnote text"/>
    <w:basedOn w:val="Normal"/>
    <w:link w:val="EndnoteTextChar1"/>
    <w:uiPriority w:val="99"/>
    <w:rsid w:val="00602C53"/>
    <w:pPr>
      <w:snapToGrid w:val="0"/>
    </w:pPr>
    <w:rPr>
      <w:rFonts w:ascii="Times New Roman" w:hAnsi="Times New Roman"/>
      <w:szCs w:val="20"/>
    </w:rPr>
  </w:style>
  <w:style w:type="character" w:customStyle="1" w:styleId="EndnoteTextChar">
    <w:name w:val="Endnote Text Char"/>
    <w:basedOn w:val="DefaultParagraphFont"/>
    <w:link w:val="EndnoteText"/>
    <w:uiPriority w:val="99"/>
    <w:semiHidden/>
    <w:locked/>
    <w:rsid w:val="0070468D"/>
    <w:rPr>
      <w:rFonts w:cs="Times New Roman"/>
    </w:rPr>
  </w:style>
  <w:style w:type="character" w:customStyle="1" w:styleId="EndnoteTextChar1">
    <w:name w:val="Endnote Text Char1"/>
    <w:basedOn w:val="DefaultParagraphFont"/>
    <w:link w:val="EndnoteText"/>
    <w:uiPriority w:val="99"/>
    <w:locked/>
    <w:rsid w:val="00602C53"/>
    <w:rPr>
      <w:rFonts w:eastAsia="新細明體" w:cs="Times New Roman"/>
      <w:kern w:val="2"/>
      <w:sz w:val="24"/>
      <w:lang w:val="en-US" w:eastAsia="zh-TW" w:bidi="ar-SA"/>
    </w:rPr>
  </w:style>
  <w:style w:type="character" w:styleId="EndnoteReference">
    <w:name w:val="endnote reference"/>
    <w:basedOn w:val="DefaultParagraphFont"/>
    <w:uiPriority w:val="99"/>
    <w:rsid w:val="00602C53"/>
    <w:rPr>
      <w:rFonts w:cs="Times New Roman"/>
      <w:vertAlign w:val="superscript"/>
    </w:rPr>
  </w:style>
  <w:style w:type="paragraph" w:styleId="FootnoteText">
    <w:name w:val="footnote text"/>
    <w:basedOn w:val="Normal"/>
    <w:link w:val="FootnoteTextChar1"/>
    <w:uiPriority w:val="99"/>
    <w:rsid w:val="00602C53"/>
    <w:pPr>
      <w:snapToGrid w:val="0"/>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70468D"/>
    <w:rPr>
      <w:rFonts w:cs="Times New Roman"/>
      <w:sz w:val="20"/>
      <w:szCs w:val="20"/>
    </w:rPr>
  </w:style>
  <w:style w:type="character" w:customStyle="1" w:styleId="FootnoteTextChar1">
    <w:name w:val="Footnote Text Char1"/>
    <w:basedOn w:val="DefaultParagraphFont"/>
    <w:link w:val="FootnoteText"/>
    <w:uiPriority w:val="99"/>
    <w:locked/>
    <w:rsid w:val="00602C53"/>
    <w:rPr>
      <w:rFonts w:eastAsia="新細明體" w:cs="Times New Roman"/>
      <w:kern w:val="2"/>
      <w:lang w:val="en-US" w:eastAsia="zh-TW" w:bidi="ar-SA"/>
    </w:rPr>
  </w:style>
  <w:style w:type="character" w:styleId="FootnoteReference">
    <w:name w:val="footnote reference"/>
    <w:basedOn w:val="DefaultParagraphFont"/>
    <w:uiPriority w:val="99"/>
    <w:rsid w:val="00602C5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13343088">
      <w:marLeft w:val="0"/>
      <w:marRight w:val="0"/>
      <w:marTop w:val="0"/>
      <w:marBottom w:val="0"/>
      <w:divBdr>
        <w:top w:val="none" w:sz="0" w:space="0" w:color="auto"/>
        <w:left w:val="none" w:sz="0" w:space="0" w:color="auto"/>
        <w:bottom w:val="none" w:sz="0" w:space="0" w:color="auto"/>
        <w:right w:val="none" w:sz="0" w:space="0" w:color="auto"/>
      </w:divBdr>
      <w:divsChild>
        <w:div w:id="1213343098">
          <w:marLeft w:val="0"/>
          <w:marRight w:val="0"/>
          <w:marTop w:val="0"/>
          <w:marBottom w:val="0"/>
          <w:divBdr>
            <w:top w:val="none" w:sz="0" w:space="0" w:color="auto"/>
            <w:left w:val="none" w:sz="0" w:space="0" w:color="auto"/>
            <w:bottom w:val="none" w:sz="0" w:space="0" w:color="auto"/>
            <w:right w:val="none" w:sz="0" w:space="0" w:color="auto"/>
          </w:divBdr>
          <w:divsChild>
            <w:div w:id="12133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3094">
      <w:marLeft w:val="0"/>
      <w:marRight w:val="0"/>
      <w:marTop w:val="0"/>
      <w:marBottom w:val="0"/>
      <w:divBdr>
        <w:top w:val="none" w:sz="0" w:space="0" w:color="auto"/>
        <w:left w:val="none" w:sz="0" w:space="0" w:color="auto"/>
        <w:bottom w:val="none" w:sz="0" w:space="0" w:color="auto"/>
        <w:right w:val="none" w:sz="0" w:space="0" w:color="auto"/>
      </w:divBdr>
      <w:divsChild>
        <w:div w:id="1213343089">
          <w:marLeft w:val="0"/>
          <w:marRight w:val="0"/>
          <w:marTop w:val="0"/>
          <w:marBottom w:val="0"/>
          <w:divBdr>
            <w:top w:val="none" w:sz="0" w:space="0" w:color="auto"/>
            <w:left w:val="none" w:sz="0" w:space="0" w:color="auto"/>
            <w:bottom w:val="none" w:sz="0" w:space="0" w:color="auto"/>
            <w:right w:val="none" w:sz="0" w:space="0" w:color="auto"/>
          </w:divBdr>
          <w:divsChild>
            <w:div w:id="12133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3095">
      <w:marLeft w:val="0"/>
      <w:marRight w:val="0"/>
      <w:marTop w:val="0"/>
      <w:marBottom w:val="0"/>
      <w:divBdr>
        <w:top w:val="none" w:sz="0" w:space="0" w:color="auto"/>
        <w:left w:val="none" w:sz="0" w:space="0" w:color="auto"/>
        <w:bottom w:val="none" w:sz="0" w:space="0" w:color="auto"/>
        <w:right w:val="none" w:sz="0" w:space="0" w:color="auto"/>
      </w:divBdr>
      <w:divsChild>
        <w:div w:id="1213343092">
          <w:marLeft w:val="0"/>
          <w:marRight w:val="0"/>
          <w:marTop w:val="0"/>
          <w:marBottom w:val="0"/>
          <w:divBdr>
            <w:top w:val="none" w:sz="0" w:space="0" w:color="auto"/>
            <w:left w:val="none" w:sz="0" w:space="0" w:color="auto"/>
            <w:bottom w:val="none" w:sz="0" w:space="0" w:color="auto"/>
            <w:right w:val="none" w:sz="0" w:space="0" w:color="auto"/>
          </w:divBdr>
          <w:divsChild>
            <w:div w:id="12133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3096">
      <w:marLeft w:val="0"/>
      <w:marRight w:val="0"/>
      <w:marTop w:val="0"/>
      <w:marBottom w:val="0"/>
      <w:divBdr>
        <w:top w:val="none" w:sz="0" w:space="0" w:color="auto"/>
        <w:left w:val="none" w:sz="0" w:space="0" w:color="auto"/>
        <w:bottom w:val="none" w:sz="0" w:space="0" w:color="auto"/>
        <w:right w:val="none" w:sz="0" w:space="0" w:color="auto"/>
      </w:divBdr>
      <w:divsChild>
        <w:div w:id="1213343097">
          <w:marLeft w:val="0"/>
          <w:marRight w:val="0"/>
          <w:marTop w:val="0"/>
          <w:marBottom w:val="0"/>
          <w:divBdr>
            <w:top w:val="none" w:sz="0" w:space="0" w:color="auto"/>
            <w:left w:val="none" w:sz="0" w:space="0" w:color="auto"/>
            <w:bottom w:val="none" w:sz="0" w:space="0" w:color="auto"/>
            <w:right w:val="none" w:sz="0" w:space="0" w:color="auto"/>
          </w:divBdr>
          <w:divsChild>
            <w:div w:id="1213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zh-hant/%E6%B3%B0%E5%9C%8B" TargetMode="External"/><Relationship Id="rId13" Type="http://schemas.openxmlformats.org/officeDocument/2006/relationships/hyperlink" Target="http://zh.wikipedia.org/zh-hant/%E9%98%BF%E6%A0%B9%E5%BB%B7" TargetMode="External"/><Relationship Id="rId18" Type="http://schemas.openxmlformats.org/officeDocument/2006/relationships/hyperlink" Target="http://zh.wikipedia.org/zh-tw/2004%E5%B9%B4" TargetMode="External"/><Relationship Id="rId26" Type="http://schemas.openxmlformats.org/officeDocument/2006/relationships/hyperlink" Target="http://zh.wikipedia.org/zh-tw/%E5%9F%94%E9%87%8C%E9%8E%AE" TargetMode="External"/><Relationship Id="rId39" Type="http://schemas.openxmlformats.org/officeDocument/2006/relationships/hyperlink" Target="http://www.google.com.tw/url?q=http://www.vatican.va/gmg/documents/index.html&amp;sa=X&amp;ei=DvjZTLu0H4X0vwPDho3LCQ&amp;ved=0CFEQ2wQ&amp;usg=AFQjCNEC3jUt7PU3dWh5JeN7UKeBGgCdJA" TargetMode="External"/><Relationship Id="rId3" Type="http://schemas.openxmlformats.org/officeDocument/2006/relationships/settings" Target="settings.xml"/><Relationship Id="rId21" Type="http://schemas.openxmlformats.org/officeDocument/2006/relationships/hyperlink" Target="http://zh.wikipedia.org/zh-tw/8%E6%9C%8815%E6%97%A5" TargetMode="External"/><Relationship Id="rId34" Type="http://schemas.openxmlformats.org/officeDocument/2006/relationships/hyperlink" Target="http://zh.wikipedia.org/zh-tw/%E8%87%BA%E4%B8%AD%E5%B8%82%E7%A7%81%E7%AB%8B%E6%9B%89%E6%98%8E%E5%A5%B3%E5%AD%90%E9%AB%98%E7%B4%9A%E4%B8%AD%E5%AD%B8" TargetMode="External"/><Relationship Id="rId42" Type="http://schemas.openxmlformats.org/officeDocument/2006/relationships/hyperlink" Target="http://zh.wikipedia.org/zh-tw/%E5%8F%B0%E7%81%A3%E9%9D%92%E5%B9%B4%E6%97%A5" TargetMode="External"/><Relationship Id="rId7" Type="http://schemas.openxmlformats.org/officeDocument/2006/relationships/hyperlink" Target="http://zh.wikipedia.org/zh-hant/%E7%BD%97%E9%A9%AC" TargetMode="External"/><Relationship Id="rId12" Type="http://schemas.openxmlformats.org/officeDocument/2006/relationships/hyperlink" Target="http://zh.wikipedia.org/zh-hant/%E6%B0%91%E6%97%8F%E4%B8%BB%E4%B9%89" TargetMode="External"/><Relationship Id="rId17" Type="http://schemas.openxmlformats.org/officeDocument/2006/relationships/hyperlink" Target="http://zh.wikipedia.org/zh-hant/%E6%B3%B0%E5%9C%8B" TargetMode="External"/><Relationship Id="rId25" Type="http://schemas.openxmlformats.org/officeDocument/2006/relationships/hyperlink" Target="http://zh.wikipedia.org/zh-tw/%E5%8D%97%E6%8A%95%E7%B8%A3" TargetMode="External"/><Relationship Id="rId33" Type="http://schemas.openxmlformats.org/officeDocument/2006/relationships/hyperlink" Target="http://zh.wikipedia.org/zh-tw/%E5%AE%97%E5%BE%92%E5%A4%A7%E4%BA%8B%E9%8C%84" TargetMode="External"/><Relationship Id="rId38" Type="http://schemas.openxmlformats.org/officeDocument/2006/relationships/hyperlink" Target="http://zh.wikipedia.org/zh-tw/%E4%B8%96%E7%95%8C%E9%9D%92%E5%B9%B4%E6%97%A5" TargetMode="External"/><Relationship Id="rId2" Type="http://schemas.openxmlformats.org/officeDocument/2006/relationships/styles" Target="styles.xml"/><Relationship Id="rId16" Type="http://schemas.openxmlformats.org/officeDocument/2006/relationships/hyperlink" Target="http://zh.wikipedia.org/zh-hant/%E6%84%8F%E5%A4%A7%E5%88%A9" TargetMode="External"/><Relationship Id="rId20" Type="http://schemas.openxmlformats.org/officeDocument/2006/relationships/hyperlink" Target="http://zh.wikipedia.org/zh-tw/8%E6%9C%8813%E6%97%A5" TargetMode="External"/><Relationship Id="rId29" Type="http://schemas.openxmlformats.org/officeDocument/2006/relationships/hyperlink" Target="http://zh.wikipedia.org/zh-tw/%E5%8F%B0%E7%81%A3%E5%A4%A9%E4%B8%BB%E6%95%99" TargetMode="External"/><Relationship Id="rId41" Type="http://schemas.openxmlformats.org/officeDocument/2006/relationships/hyperlink" Target="http://www.fabc.org/offices/olaity/yout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wikipedia.org/zh-hant/%E7%BD%97%E9%A9%AC" TargetMode="External"/><Relationship Id="rId24" Type="http://schemas.openxmlformats.org/officeDocument/2006/relationships/hyperlink" Target="http://zh.wikipedia.org/zh-tw/2004%E5%B9%B4%E5%A4%AA%E5%B9%B3%E6%B4%8B%E5%8F%B0%E9%A3%8E%E5%AD%A3" TargetMode="External"/><Relationship Id="rId32" Type="http://schemas.openxmlformats.org/officeDocument/2006/relationships/hyperlink" Target="http://zh.wikipedia.org/zh-tw/%E6%95%91%E5%9C%8B%E5%9C%98%E5%8A%8D%E6%BD%AD%E6%B5%B7%E5%A4%96%E9%9D%92%E5%B9%B4%E6%B4%BB%E5%8B%95%E4%B8%AD%E5%BF%83" TargetMode="External"/><Relationship Id="rId37" Type="http://schemas.openxmlformats.org/officeDocument/2006/relationships/hyperlink" Target="http://zh.wikipedia.org/zh-tw/%E9%A6%AC%E7%88%BE%E8%B0%B7%E7%A6%8F%E9%9F%B3" TargetMode="External"/><Relationship Id="rId40" Type="http://schemas.openxmlformats.org/officeDocument/2006/relationships/hyperlink" Target="http://www.vatican.va/gmg/documents/index.html" TargetMode="External"/><Relationship Id="rId5" Type="http://schemas.openxmlformats.org/officeDocument/2006/relationships/footnotes" Target="footnotes.xml"/><Relationship Id="rId15" Type="http://schemas.openxmlformats.org/officeDocument/2006/relationships/hyperlink" Target="http://zh.wikipedia.org/w/index.php?title=2000%E5%B9%B4%E4%B8%96%E7%95%8C%E9%9D%92%E5%B9%B4%E6%97%A5&amp;action=edit&amp;redlink=1" TargetMode="External"/><Relationship Id="rId23" Type="http://schemas.openxmlformats.org/officeDocument/2006/relationships/hyperlink" Target="http://zh.wikipedia.org/w/index.php?title=%E6%9B%B2%E5%86%B0&amp;action=edit&amp;redlink=1" TargetMode="External"/><Relationship Id="rId28" Type="http://schemas.openxmlformats.org/officeDocument/2006/relationships/hyperlink" Target="http://zh.wikipedia.org/zh-tw/%E8%8B%A5%E6%9C%9B%E7%A6%8F%E9%9F%B3" TargetMode="External"/><Relationship Id="rId36" Type="http://schemas.openxmlformats.org/officeDocument/2006/relationships/hyperlink" Target="http://zh.wikipedia.org/w/index.php?title=%E6%96%B0%E7%AB%B9%E5%B8%82%E7%A7%81%E7%AB%8B%E7%A3%90%E7%9F%B3%E9%AB%98%E7%B4%9A%E4%B8%AD%E5%AD%B8&amp;action=edit&amp;redlink=1" TargetMode="External"/><Relationship Id="rId10" Type="http://schemas.openxmlformats.org/officeDocument/2006/relationships/hyperlink" Target="http://zh.wikipedia.org/zh-hant/%E6%84%8F%E5%A4%A7%E5%88%A9" TargetMode="External"/><Relationship Id="rId19" Type="http://schemas.openxmlformats.org/officeDocument/2006/relationships/hyperlink" Target="http://zh.wikipedia.org/zh-tw/2004%E5%B9%B4" TargetMode="External"/><Relationship Id="rId31" Type="http://schemas.openxmlformats.org/officeDocument/2006/relationships/hyperlink" Target="http://zh.wikipedia.org/zh-tw/%E5%8A%8D%E6%BD%A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h.wikipedia.org/zh-tw/2004%E5%B9%B4" TargetMode="External"/><Relationship Id="rId14" Type="http://schemas.openxmlformats.org/officeDocument/2006/relationships/hyperlink" Target="http://zh.wikipedia.org/zh-hant/%E5%B8%83%E5%AE%9C%E8%AF%BA%E6%96%AF%E8%89%BE%E5%88%A9%E6%96%AF" TargetMode="External"/><Relationship Id="rId22" Type="http://schemas.openxmlformats.org/officeDocument/2006/relationships/hyperlink" Target="http://zh.wikipedia.org/zh-tw/%E4%BB%81%E6%84%9B%E9%84%89" TargetMode="External"/><Relationship Id="rId27" Type="http://schemas.openxmlformats.org/officeDocument/2006/relationships/hyperlink" Target="http://zh.wikipedia.org/w/index.php?title=%E8%AC%9D%E7%B7%AF%E7%B4%80%E5%BF%B5%E9%9D%92%E5%B9%B4%E7%87%9F%E5%9C%B0&amp;action=edit&amp;redlink=1" TargetMode="External"/><Relationship Id="rId30" Type="http://schemas.openxmlformats.org/officeDocument/2006/relationships/hyperlink" Target="http://zh.wikipedia.org/zh-tw/%E5%A4%A7%E5%85%AC%E6%95%99%E6%9C%83" TargetMode="External"/><Relationship Id="rId35" Type="http://schemas.openxmlformats.org/officeDocument/2006/relationships/hyperlink" Target="http://zh.wikipedia.org/zh-tw/%E6%8F%90%E6%91%A9%E5%A4%AA%E5%89%8D%E6%9B%B8"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abc.org/offices/olaity/youth.html" TargetMode="External"/><Relationship Id="rId1" Type="http://schemas.openxmlformats.org/officeDocument/2006/relationships/hyperlink" Target="http://zh.wikipedia.org/zh-tw/%E4%B8%96%E7%95%8C%E9%9D%92%E5%B9%B4%E6%97%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13</Pages>
  <Words>2107</Words>
  <Characters>12013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Windows 使用者</dc:creator>
  <cp:keywords/>
  <dc:description/>
  <cp:lastModifiedBy>輔仁大學</cp:lastModifiedBy>
  <cp:revision>6</cp:revision>
  <dcterms:created xsi:type="dcterms:W3CDTF">2011-04-06T03:20:00Z</dcterms:created>
  <dcterms:modified xsi:type="dcterms:W3CDTF">2012-12-29T07:33:00Z</dcterms:modified>
</cp:coreProperties>
</file>