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0" w:rsidRDefault="000504E0" w:rsidP="000504E0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教學活動範例27：耶穌受難史－</w:t>
      </w:r>
      <w:proofErr w:type="gramStart"/>
      <w:r>
        <w:rPr>
          <w:rFonts w:asci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int="eastAsia"/>
          <w:b/>
          <w:bCs/>
          <w:spacing w:val="20"/>
          <w:sz w:val="28"/>
        </w:rPr>
        <w:t>26-27</w:t>
      </w:r>
    </w:p>
    <w:p w:rsidR="000504E0" w:rsidRDefault="000504E0" w:rsidP="000504E0">
      <w:pPr>
        <w:spacing w:line="400" w:lineRule="exact"/>
        <w:rPr>
          <w:rFonts w:eastAsia="標楷體" w:hint="eastAsia"/>
          <w:b/>
          <w:bCs/>
          <w:sz w:val="28"/>
        </w:rPr>
      </w:pPr>
    </w:p>
    <w:p w:rsidR="000504E0" w:rsidRDefault="000504E0" w:rsidP="000504E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r>
        <w:rPr>
          <w:rFonts w:ascii="標楷體" w:eastAsia="標楷體" w:hint="eastAsia"/>
          <w:b/>
          <w:bCs/>
          <w:sz w:val="28"/>
        </w:rPr>
        <w:t>耶穌受難史</w:t>
      </w:r>
    </w:p>
    <w:p w:rsidR="000504E0" w:rsidRDefault="000504E0" w:rsidP="000504E0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教學活動目標：幫助孩子瞭解耶穌背十字架受難的過程和感受。</w:t>
      </w:r>
    </w:p>
    <w:p w:rsidR="000504E0" w:rsidRDefault="000504E0" w:rsidP="000504E0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0504E0" w:rsidRDefault="000504E0" w:rsidP="000504E0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教學活動地點：室內為宜。</w:t>
      </w:r>
    </w:p>
    <w:p w:rsidR="000504E0" w:rsidRDefault="000504E0" w:rsidP="000504E0">
      <w:pPr>
        <w:spacing w:line="440" w:lineRule="exact"/>
        <w:ind w:leftChars="150" w:left="559" w:hangingChars="71" w:hanging="19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0504E0" w:rsidRDefault="000504E0" w:rsidP="000504E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教學活動實施方式：以團體方式進行。</w:t>
      </w:r>
    </w:p>
    <w:p w:rsidR="000504E0" w:rsidRDefault="000504E0" w:rsidP="000504E0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教學活動道具：類似仙女棒的棒子、</w:t>
      </w:r>
      <w:proofErr w:type="gramStart"/>
      <w:r>
        <w:rPr>
          <w:rFonts w:ascii="標楷體" w:eastAsia="標楷體" w:hint="eastAsia"/>
          <w:sz w:val="28"/>
        </w:rPr>
        <w:t>14處苦路的</w:t>
      </w:r>
      <w:proofErr w:type="gramEnd"/>
      <w:r>
        <w:rPr>
          <w:rFonts w:ascii="標楷體" w:eastAsia="標楷體" w:hint="eastAsia"/>
          <w:sz w:val="28"/>
        </w:rPr>
        <w:t>圖像、膠帶一卷、每人一張椅子。</w:t>
      </w:r>
    </w:p>
    <w:p w:rsidR="000504E0" w:rsidRDefault="000504E0" w:rsidP="000504E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0504E0" w:rsidRDefault="000504E0" w:rsidP="000504E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－老師先帶領孩子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一遍耶穌的受難史：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竇福音二十六章17－74節至二十七章31－47節。然後再將十</w:t>
      </w:r>
      <w:proofErr w:type="gramStart"/>
      <w:r>
        <w:rPr>
          <w:rFonts w:ascii="標楷體" w:eastAsia="標楷體" w:hint="eastAsia"/>
          <w:sz w:val="28"/>
        </w:rPr>
        <w:t>四處苦路的</w:t>
      </w:r>
      <w:proofErr w:type="gramEnd"/>
      <w:r>
        <w:rPr>
          <w:rFonts w:ascii="標楷體" w:eastAsia="標楷體" w:hint="eastAsia"/>
          <w:sz w:val="28"/>
        </w:rPr>
        <w:t>圖像一一展示，請大家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出圖像的意思；每</w:t>
      </w:r>
      <w:proofErr w:type="gramStart"/>
      <w:r>
        <w:rPr>
          <w:rFonts w:ascii="標楷體" w:eastAsia="標楷體" w:hint="eastAsia"/>
          <w:sz w:val="28"/>
        </w:rPr>
        <w:t>一處苦路盡可能</w:t>
      </w:r>
      <w:proofErr w:type="gramEnd"/>
      <w:r>
        <w:rPr>
          <w:rFonts w:ascii="標楷體" w:eastAsia="標楷體" w:hint="eastAsia"/>
          <w:sz w:val="28"/>
        </w:rPr>
        <w:t>以一句話表示，例如：第一處－比拉多定耶穌死罪；第二處－耶穌背十字架。</w:t>
      </w:r>
    </w:p>
    <w:p w:rsidR="000504E0" w:rsidRDefault="000504E0" w:rsidP="000504E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－老師請所有的孩子圍成一個圓圈坐下，每個人選擇</w:t>
      </w:r>
      <w:proofErr w:type="gramStart"/>
      <w:r>
        <w:rPr>
          <w:rFonts w:ascii="標楷體" w:eastAsia="標楷體" w:hint="eastAsia"/>
          <w:sz w:val="28"/>
        </w:rPr>
        <w:t>一張苦路的</w:t>
      </w:r>
      <w:proofErr w:type="gramEnd"/>
      <w:r>
        <w:rPr>
          <w:rFonts w:ascii="標楷體" w:eastAsia="標楷體" w:hint="eastAsia"/>
          <w:sz w:val="28"/>
        </w:rPr>
        <w:t>圖像，並</w:t>
      </w:r>
      <w:proofErr w:type="gramStart"/>
      <w:r>
        <w:rPr>
          <w:rFonts w:ascii="標楷體" w:eastAsia="標楷體" w:hint="eastAsia"/>
          <w:sz w:val="28"/>
        </w:rPr>
        <w:t>將苦路圖像</w:t>
      </w:r>
      <w:proofErr w:type="gramEnd"/>
      <w:r>
        <w:rPr>
          <w:rFonts w:ascii="標楷體" w:eastAsia="標楷體" w:hint="eastAsia"/>
          <w:sz w:val="28"/>
        </w:rPr>
        <w:t>貼在自己的胸前。</w:t>
      </w:r>
    </w:p>
    <w:p w:rsidR="000504E0" w:rsidRDefault="000504E0" w:rsidP="000504E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－老師拿著仙女棒，隨意點選一位孩子說：「第五處」，被點選的孩子要在5秒鐘內指出第五</w:t>
      </w:r>
      <w:proofErr w:type="gramStart"/>
      <w:r>
        <w:rPr>
          <w:rFonts w:ascii="標楷體" w:eastAsia="標楷體" w:hint="eastAsia"/>
          <w:sz w:val="28"/>
        </w:rPr>
        <w:t>處苦路</w:t>
      </w:r>
      <w:proofErr w:type="gramEnd"/>
      <w:r>
        <w:rPr>
          <w:rFonts w:ascii="標楷體" w:eastAsia="標楷體" w:hint="eastAsia"/>
          <w:sz w:val="28"/>
        </w:rPr>
        <w:t>的圖像，並說出第五</w:t>
      </w:r>
      <w:proofErr w:type="gramStart"/>
      <w:r>
        <w:rPr>
          <w:rFonts w:ascii="標楷體" w:eastAsia="標楷體" w:hint="eastAsia"/>
          <w:sz w:val="28"/>
        </w:rPr>
        <w:t>處苦路</w:t>
      </w:r>
      <w:proofErr w:type="gramEnd"/>
      <w:r>
        <w:rPr>
          <w:rFonts w:ascii="標楷體" w:eastAsia="標楷體" w:hint="eastAsia"/>
          <w:sz w:val="28"/>
        </w:rPr>
        <w:t>的那句話。正確的可以得到獎勵，錯誤的就換他拿仙女棒來點選下一位孩子，當然原來在他胸前的那張圖像就改貼在老師的胸前。</w:t>
      </w:r>
    </w:p>
    <w:p w:rsidR="000504E0" w:rsidRDefault="000504E0" w:rsidP="000504E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504E0" w:rsidRDefault="000504E0" w:rsidP="000504E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0504E0" w:rsidP="000504E0">
      <w:r>
        <w:rPr>
          <w:rFonts w:ascii="標楷體" w:eastAsia="標楷體" w:hint="eastAsia"/>
          <w:b/>
          <w:bCs/>
          <w:sz w:val="28"/>
        </w:rPr>
        <w:t>教學活動設計：大里</w:t>
      </w:r>
      <w:proofErr w:type="gramStart"/>
      <w:r>
        <w:rPr>
          <w:rFonts w:ascii="標楷體" w:eastAsia="標楷體" w:hint="eastAsia"/>
          <w:b/>
          <w:bCs/>
          <w:sz w:val="28"/>
        </w:rPr>
        <w:t>天主堂－遇德麗</w:t>
      </w:r>
      <w:proofErr w:type="gramEnd"/>
      <w:r>
        <w:rPr>
          <w:rFonts w:ascii="標楷體" w:eastAsia="標楷體" w:hint="eastAsia"/>
          <w:b/>
          <w:bCs/>
          <w:sz w:val="28"/>
        </w:rPr>
        <w:t>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4E0"/>
    <w:rsid w:val="00015B92"/>
    <w:rsid w:val="000504E0"/>
    <w:rsid w:val="000578D5"/>
    <w:rsid w:val="00074AA3"/>
    <w:rsid w:val="001B2691"/>
    <w:rsid w:val="00384B5F"/>
    <w:rsid w:val="004C5929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E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2012-12-21T03:46:00Z</dcterms:modified>
</cp:coreProperties>
</file>