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C" w:rsidRDefault="00AD502C" w:rsidP="00AD502C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兒童主日學禮儀範例十四</w:t>
      </w:r>
    </w:p>
    <w:p w:rsidR="00AD502C" w:rsidRDefault="00AD502C" w:rsidP="00AD502C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家中的祈禱室。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家中的孩子們。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40分鐘。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聖經、聖歌本、聖經故事書。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孩子的媽。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D502C" w:rsidRDefault="00AD502C" w:rsidP="00AD502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這個禮儀可安排在家庭晚禱時，或其他合適的時間，齊聚在家庭祈禱室或耶穌聖像前，由家長領導畫十字聖號，唸以下禱詞：</w:t>
      </w:r>
    </w:p>
    <w:p w:rsidR="00AD502C" w:rsidRDefault="00AD502C" w:rsidP="00AD502C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開端禱詞）全能的天主，感謝祢賜給了我們孩子，祢是他們天上的慈父，他們是屬於祢的。我們相信孩子們甘心情願地服從祢為他們安排的一切。我們不能為他們祈求世上的任何功名與財富，只求祢的神國和公義，為能獲得這恩惠，懇求祢慷慨地賜給孩子們豐富的聖寵，使他們擁有活潑的信德、誠實的心意，以過純樸的生活。並求祢保護他們不隨從世俗的誘惑，常以祢做他們的精神領袖，使孩子們在恩寵和智慧上，</w:t>
      </w:r>
      <w:r>
        <w:rPr>
          <w:rFonts w:eastAsia="標楷體" w:hint="eastAsia"/>
          <w:sz w:val="28"/>
        </w:rPr>
        <w:lastRenderedPageBreak/>
        <w:t>都能日益成長，善度正義與聖潔的生活，愉快地侍奉祢；並能在一生中常常感念祢的慈愛、寬仁，並時時地讚美祢！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求祢也降福我們，能時時監護我們的孩子，使我們能以好行為做他們的榜樣，願我們的所作所為都能切實遵守祢的誡命；祈求仁慈的天主幫助我們善盡教養的使命，勇敢地忍受這本份上的一切艱難困苦。阿門！</w:t>
      </w:r>
    </w:p>
    <w:p w:rsidR="00AD502C" w:rsidRDefault="00AD502C" w:rsidP="00AD502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D502C" w:rsidRDefault="00AD502C" w:rsidP="00AD502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請唱『上主伸出祢聖手』（輕歌讚主榮</w:t>
      </w:r>
      <w:r>
        <w:rPr>
          <w:rFonts w:eastAsia="標楷體" w:hint="eastAsia"/>
          <w:sz w:val="28"/>
        </w:rPr>
        <w:t>283</w:t>
      </w:r>
      <w:r>
        <w:rPr>
          <w:rFonts w:eastAsia="標楷體" w:hint="eastAsia"/>
          <w:sz w:val="28"/>
        </w:rPr>
        <w:t>頁）</w:t>
      </w:r>
    </w:p>
    <w:p w:rsidR="00AD502C" w:rsidRDefault="00AD502C" w:rsidP="00AD502C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恭讀路加福音第二章，</w:t>
      </w:r>
      <w:r>
        <w:rPr>
          <w:rFonts w:eastAsia="標楷體" w:hint="eastAsia"/>
          <w:sz w:val="28"/>
        </w:rPr>
        <w:t>40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46-47</w:t>
      </w:r>
      <w:r>
        <w:rPr>
          <w:rFonts w:eastAsia="標楷體" w:hint="eastAsia"/>
          <w:sz w:val="28"/>
        </w:rPr>
        <w:t>及</w:t>
      </w:r>
      <w:r>
        <w:rPr>
          <w:rFonts w:eastAsia="標楷體" w:hint="eastAsia"/>
          <w:sz w:val="28"/>
        </w:rPr>
        <w:t>52</w:t>
      </w:r>
      <w:r>
        <w:rPr>
          <w:rFonts w:eastAsia="標楷體" w:hint="eastAsia"/>
          <w:sz w:val="28"/>
        </w:rPr>
        <w:t>節，（請家中較年長的孩子恭讀聖言，若孩子太小不識字，可由媽媽唸。）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『孩子漸漸長大而強壯，充滿智慧，天主的恩寵常在他身上</w:t>
      </w:r>
      <w:r>
        <w:rPr>
          <w:rFonts w:eastAsia="標楷體" w:hint="eastAsia"/>
          <w:sz w:val="28"/>
        </w:rPr>
        <w:t>...</w:t>
      </w:r>
      <w:r>
        <w:rPr>
          <w:rFonts w:eastAsia="標楷體" w:hint="eastAsia"/>
          <w:sz w:val="28"/>
        </w:rPr>
        <w:t>。過了三天，瑪利亞和若瑟才在聖殿找到了耶穌，祂正坐在經師中，聆聽他們，也詢問他們。凡聽見祂的人，對祂的智慧和對答，都驚奇不止。耶穌在智慧和身量上，並在天主和人前的恩愛上，漸漸地增長。』</w:t>
      </w:r>
    </w:p>
    <w:p w:rsidR="00AD502C" w:rsidRDefault="00AD502C" w:rsidP="00AD502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家長講解讀經的意義：（聖經故事－孩童耶穌）</w:t>
      </w:r>
    </w:p>
    <w:p w:rsidR="00AD502C" w:rsidRDefault="00AD502C" w:rsidP="00AD502C">
      <w:pPr>
        <w:spacing w:line="440" w:lineRule="exact"/>
        <w:ind w:left="280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雖然耶穌是天主的兒子，祂也要長大到像其他的男孩</w:t>
      </w:r>
      <w:r>
        <w:rPr>
          <w:rFonts w:eastAsia="標楷體" w:hint="eastAsia"/>
          <w:sz w:val="28"/>
        </w:rPr>
        <w:lastRenderedPageBreak/>
        <w:t>一樣。天主每時每刻都看顧著祂。黑落德王死後，瑪利亞和若瑟從埃及回到納匝肋。納匝肋不是一個有高大樓房聖殿的大城市，它是在小山丘間的一個小鎮。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聖經告訴我們耶穌要學習很多東西。祂要學習順服母親瑪利亞和父親若瑟，若瑟是一個木匠，我們可以得知耶穌的生活可能是這樣的－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早晨，陽光穿過耶穌的窗子，照進祂的臥室，直射入祂的床頭，刺入祂的眼簾，叫醒了祂。瑪利亞把水倒入臉盆裡，幫耶穌洗臉穿衣。然後是吃早點的時候。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當瑪利亞把早點準備好，耶穌把盤子放在餐桌上，把蓆子舖在地板上，好讓大家坐在地上用餐。然後瑪利亞、若瑟和耶穌圍坐在蓆子上，大家低頭，若瑟為早點獻上感恩。然後他們吃著塗上新鮮奶油和蜂蜜的麵包。當他們吃的時候，他們會談論著一天要做的事，並求天主幫助他們做好自己份內的工作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耶穌會幫著做許多工作。祂幫忙餵養動物，祂幫助瑪利亞到井邊打水，祂也幫助若瑟。耶穌在若瑟的木匠店裡幫忙。祂幫若瑟遞上釘子和小木塊，祂幫助清理在地上的木屑，當若瑟在鋸木塊時，祂望著掉在地上像雪片一般的木屑，瑪利亞和若瑟所吩咐祂做的每一件事祂都能聽從順服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戶外也有許多事要做。他們也在小山坡上散步、騎驢子、郊遊，也同朋友一起玩耍。黃昏時，瑪利亞和若瑟坐在門檻上望著落日－談論天主的事。他們一遍又一遍地講論著聖經的故事，直到耶穌將這些事記在心裡而且可以完全背誦出來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然後耶穌晚禱後便上床休息了。星星在天空中閃爍著，全納匝肋的人也都進入了夢鄉。納匝肋人的生活便是如此，耶穌的生活也是如此。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雖然祂是神的兒子，祂也要像其他的男孩一樣，漸漸長大。天主每時每刻都看顧著祂。耶穌已到了上學的年齡了。現在，生活情形不同了，早晨，當第一道陽光射入祂床頭把祂喚醒時，祂就必須趕快起床，因為這是一件很重要的事。上學去！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耶穌自己漱洗穿戴整齊－現在瑪利亞不必再幫祂漱洗了。然後耶穌會獨自用一點時間單獨與祂的天父談話。祂做雜務時也比以前動作快一些，耶穌餵飽了動物，並幫忙擺桌子－現在祂已長大了，可能若瑟會由祂來為早餐獻上感恩！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學校裡也沒有大的樓房教室及書桌，而老師是傳道師，學校乃是在會堂裡的。一切都是那麼不同。耶穌必須慢慢去適應它。正如你適應你的學校一般。祂坐在地</w:t>
      </w:r>
      <w:r>
        <w:rPr>
          <w:rFonts w:eastAsia="標楷體" w:hint="eastAsia"/>
          <w:sz w:val="28"/>
        </w:rPr>
        <w:lastRenderedPageBreak/>
        <w:t>上，兩腳交叉著，同其他的男孩一同學習。耶穌乃是學習天主的話，祂學習讀一卷長長的，兩頭各有一根木棍的書卷，祂慢慢地把書卷從一邊展開來，再從另一邊捲起來。這種書稱為書卷。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耶穌注意聽老師所說的每一句話，然後祂一次又一次地唸著，直到祂背了起來。實在有好多東西要學習。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有的很容易學，有的卻很難學。耶穌便低下頭祈求天父幫助祂。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當祂回到家裡，祂把所學到的新功課都告訴母親瑪利亞。黃昏時，瑪利亞、若瑟和耶穌坐在門檻上看著落日，有時若瑟便讓耶穌來講聖經故事。</w:t>
      </w:r>
    </w:p>
    <w:p w:rsidR="00AD502C" w:rsidRDefault="00AD502C" w:rsidP="00AD502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哦，是的，現在一切事都不同了，每一件事顯得更有趣，每一件事也顯得更重要。雖然耶穌是天主的兒子，祂也要上學校學習功課。正如其他的孩子一樣。</w:t>
      </w:r>
    </w:p>
    <w:p w:rsidR="00AD502C" w:rsidRDefault="00AD502C" w:rsidP="00AD502C">
      <w:pPr>
        <w:numPr>
          <w:ilvl w:val="0"/>
          <w:numId w:val="2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與孩子討論聖經故事（或大家默想片刻）</w:t>
      </w:r>
    </w:p>
    <w:p w:rsidR="00AD502C" w:rsidRDefault="00AD502C" w:rsidP="00AD502C">
      <w:pPr>
        <w:spacing w:line="440" w:lineRule="exact"/>
        <w:ind w:left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＞耶穌在家裡要做些什麼事？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＞當耶穌幫助瑪利亞和若瑟做事時會學習到什麼功課？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＞當耶穌與朋友玩耍時、散步時、騎驢子時、照顧動物時會學習到什麼呢？今天你是不是也學到同樣的功課？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＞耶穌上學後自己會做什麼事呢？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＞耶穌在學校最重要的是學習什麼？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＞以前你有什麼事需要別人幫助而現在自己會做的？</w:t>
      </w:r>
    </w:p>
    <w:p w:rsidR="00AD502C" w:rsidRDefault="00AD502C" w:rsidP="00AD502C">
      <w:pPr>
        <w:spacing w:line="440" w:lineRule="exact"/>
        <w:ind w:leftChars="117" w:left="561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＞你會不會覺得自己長大了？</w:t>
      </w:r>
    </w:p>
    <w:p w:rsidR="00AD502C" w:rsidRDefault="00AD502C" w:rsidP="00AD502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AD502C" w:rsidRDefault="00AD502C" w:rsidP="00AD502C">
      <w:pPr>
        <w:pStyle w:val="3"/>
        <w:ind w:leftChars="0" w:left="1121" w:hangingChars="400" w:hanging="1121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AD502C" w:rsidRDefault="00AD502C" w:rsidP="00AD502C">
      <w:pPr>
        <w:pStyle w:val="3"/>
        <w:ind w:leftChars="119" w:left="286" w:firstLineChars="0" w:firstLine="0"/>
        <w:jc w:val="both"/>
        <w:rPr>
          <w:rFonts w:hint="eastAsia"/>
        </w:rPr>
      </w:pPr>
      <w:r>
        <w:rPr>
          <w:rFonts w:hint="eastAsia"/>
        </w:rPr>
        <w:t>親愛的天父，耶穌是愛我們的。因祂來到世上成為嬰孩，然後長大，像每個人一樣需要學習。祂既經歷過這一切事，祂一定瞭解我們的感覺，深知我們的軟弱。求主幫助我們，使我們牢記所作的每一件事都能使我們學習新的功課；也求主降福孩子們，使他們在學習生活當中能堅持對祢的信仰，在智慧、年齡、體力上，都能健康地成長。以上所求是靠祢的愛子耶穌基督。阿們！</w:t>
      </w:r>
    </w:p>
    <w:p w:rsidR="00AD502C" w:rsidRDefault="00AD502C" w:rsidP="00AD502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AD502C" w:rsidRDefault="00AD502C" w:rsidP="00AD502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家長在孩子額上畫十字聖號，並說：耶穌愛你、耶穌保佑你！</w:t>
      </w:r>
    </w:p>
    <w:p w:rsidR="00AD502C" w:rsidRDefault="00AD502C" w:rsidP="00AD502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D502C" w:rsidRDefault="00AD502C" w:rsidP="00AD502C">
      <w:pPr>
        <w:spacing w:line="440" w:lineRule="exact"/>
        <w:ind w:firstLineChars="100" w:firstLine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請唱『讚美生活的天主』（輕歌讚主榮</w:t>
      </w:r>
      <w:r>
        <w:rPr>
          <w:rFonts w:eastAsia="標楷體" w:hint="eastAsia"/>
          <w:sz w:val="28"/>
        </w:rPr>
        <w:t>259</w:t>
      </w:r>
      <w:r>
        <w:rPr>
          <w:rFonts w:eastAsia="標楷體" w:hint="eastAsia"/>
          <w:sz w:val="28"/>
        </w:rPr>
        <w:t>頁）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員林天主堂－黃淑梅老師老師</w:t>
      </w: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D502C" w:rsidRDefault="00AD502C" w:rsidP="00AD502C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D6435D" w:rsidRPr="00AD502C" w:rsidRDefault="00D6435D"/>
    <w:sectPr w:rsidR="00D6435D" w:rsidRPr="00AD502C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28" w:rsidRDefault="00197D28" w:rsidP="00461E4E">
      <w:r>
        <w:separator/>
      </w:r>
    </w:p>
  </w:endnote>
  <w:endnote w:type="continuationSeparator" w:id="0">
    <w:p w:rsidR="00197D28" w:rsidRDefault="00197D28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D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97D2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D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02C">
      <w:rPr>
        <w:rStyle w:val="a7"/>
        <w:noProof/>
      </w:rPr>
      <w:t>10</w:t>
    </w:r>
    <w:r>
      <w:rPr>
        <w:rStyle w:val="a7"/>
      </w:rPr>
      <w:fldChar w:fldCharType="end"/>
    </w:r>
  </w:p>
  <w:p w:rsidR="00000000" w:rsidRDefault="00197D2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28" w:rsidRDefault="00197D28" w:rsidP="00461E4E">
      <w:r>
        <w:separator/>
      </w:r>
    </w:p>
  </w:footnote>
  <w:footnote w:type="continuationSeparator" w:id="0">
    <w:p w:rsidR="00197D28" w:rsidRDefault="00197D28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97D28"/>
    <w:rsid w:val="002B3575"/>
    <w:rsid w:val="00461E4E"/>
    <w:rsid w:val="00480166"/>
    <w:rsid w:val="00615D32"/>
    <w:rsid w:val="006218DE"/>
    <w:rsid w:val="0067531B"/>
    <w:rsid w:val="00995165"/>
    <w:rsid w:val="009C480C"/>
    <w:rsid w:val="00AD502C"/>
    <w:rsid w:val="00B77FF9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2012-12-22T03:06:00Z</dcterms:created>
  <dcterms:modified xsi:type="dcterms:W3CDTF">2012-12-22T03:06:00Z</dcterms:modified>
</cp:coreProperties>
</file>